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6223" w14:textId="77777777" w:rsidR="0036096D" w:rsidRDefault="002A4973">
      <w:r>
        <w:rPr>
          <w:noProof/>
          <w:lang w:eastAsia="fr-FR"/>
        </w:rPr>
        <mc:AlternateContent>
          <mc:Choice Requires="wps">
            <w:drawing>
              <wp:anchor distT="0" distB="0" distL="0" distR="0" simplePos="0" relativeHeight="2" behindDoc="1" locked="0" layoutInCell="1" allowOverlap="1" wp14:anchorId="34B2ACB4" wp14:editId="45984976">
                <wp:simplePos x="0" y="0"/>
                <wp:positionH relativeFrom="column">
                  <wp:posOffset>-1100455</wp:posOffset>
                </wp:positionH>
                <wp:positionV relativeFrom="paragraph">
                  <wp:posOffset>-2012315</wp:posOffset>
                </wp:positionV>
                <wp:extent cx="3935730" cy="1659255"/>
                <wp:effectExtent l="0" t="0" r="28575" b="19050"/>
                <wp:wrapNone/>
                <wp:docPr id="1" name="Arrondir un rectangle avec un coin diagonal 1"/>
                <wp:cNvGraphicFramePr/>
                <a:graphic xmlns:a="http://schemas.openxmlformats.org/drawingml/2006/main">
                  <a:graphicData uri="http://schemas.microsoft.com/office/word/2010/wordprocessingShape">
                    <wps:wsp>
                      <wps:cNvSpPr/>
                      <wps:spPr>
                        <a:xfrm>
                          <a:off x="0" y="0"/>
                          <a:ext cx="3935160" cy="1658520"/>
                        </a:xfrm>
                        <a:custGeom>
                          <a:avLst/>
                          <a:gdLst/>
                          <a:ahLst/>
                          <a:cxnLst/>
                          <a:rect l="l" t="t" r="r" b="b"/>
                          <a:pathLst>
                            <a:path w="3933825" h="1724025">
                              <a:moveTo>
                                <a:pt x="287343" y="0"/>
                              </a:moveTo>
                              <a:lnTo>
                                <a:pt x="3933825" y="0"/>
                              </a:lnTo>
                              <a:lnTo>
                                <a:pt x="3933825" y="1436682"/>
                              </a:lnTo>
                              <a:cubicBezTo>
                                <a:pt x="3933825" y="1595377"/>
                                <a:pt x="3805177" y="1724025"/>
                                <a:pt x="3646482" y="1724025"/>
                              </a:cubicBezTo>
                              <a:lnTo>
                                <a:pt x="0" y="1724025"/>
                              </a:lnTo>
                              <a:lnTo>
                                <a:pt x="0" y="287343"/>
                              </a:lnTo>
                              <a:cubicBezTo>
                                <a:pt x="0" y="128648"/>
                                <a:pt x="128648" y="0"/>
                                <a:pt x="287343" y="0"/>
                              </a:cubicBezTo>
                              <a:close/>
                            </a:path>
                          </a:pathLst>
                        </a:custGeom>
                        <a:solidFill>
                          <a:srgbClr val="52ACB8"/>
                        </a:solidFill>
                        <a:ln w="12600">
                          <a:solidFill>
                            <a:srgbClr val="1F4D78"/>
                          </a:solidFill>
                          <a:miter/>
                        </a:ln>
                      </wps:spPr>
                      <wps:style>
                        <a:lnRef idx="0">
                          <a:scrgbClr r="0" g="0" b="0"/>
                        </a:lnRef>
                        <a:fillRef idx="0">
                          <a:scrgbClr r="0" g="0" b="0"/>
                        </a:fillRef>
                        <a:effectRef idx="0">
                          <a:scrgbClr r="0" g="0" b="0"/>
                        </a:effectRef>
                        <a:fontRef idx="minor"/>
                      </wps:style>
                      <wps:txbx>
                        <w:txbxContent>
                          <w:p w14:paraId="0EDAA0E8" w14:textId="77777777" w:rsidR="00E66E69" w:rsidRDefault="00E66E69">
                            <w:pPr>
                              <w:pStyle w:val="Contenudecadre"/>
                              <w:jc w:val="center"/>
                              <w:rPr>
                                <w:b/>
                                <w:bCs/>
                                <w:color w:val="FFFFFF"/>
                                <w:sz w:val="36"/>
                                <w:szCs w:val="36"/>
                              </w:rPr>
                            </w:pPr>
                          </w:p>
                          <w:p w14:paraId="72ACD9F3" w14:textId="77777777" w:rsidR="001913ED" w:rsidRDefault="001913ED">
                            <w:pPr>
                              <w:pStyle w:val="Contenudecadre"/>
                              <w:jc w:val="center"/>
                              <w:rPr>
                                <w:b/>
                                <w:bCs/>
                                <w:color w:val="FFFFFF"/>
                                <w:sz w:val="36"/>
                                <w:szCs w:val="36"/>
                              </w:rPr>
                            </w:pPr>
                            <w:r>
                              <w:rPr>
                                <w:b/>
                                <w:bCs/>
                                <w:color w:val="FFFFFF"/>
                                <w:sz w:val="36"/>
                                <w:szCs w:val="36"/>
                              </w:rPr>
                              <w:t>LISTE DES DELIBERATIONS</w:t>
                            </w:r>
                          </w:p>
                          <w:p w14:paraId="018155DA" w14:textId="6C3230B7" w:rsidR="0036096D" w:rsidRDefault="002A4973">
                            <w:pPr>
                              <w:pStyle w:val="Contenudecadre"/>
                              <w:jc w:val="center"/>
                              <w:rPr>
                                <w:b/>
                                <w:bCs/>
                                <w:color w:val="FFFFFF"/>
                                <w:sz w:val="36"/>
                                <w:szCs w:val="36"/>
                              </w:rPr>
                            </w:pPr>
                            <w:r>
                              <w:rPr>
                                <w:b/>
                                <w:bCs/>
                                <w:color w:val="FFFFFF"/>
                                <w:sz w:val="36"/>
                                <w:szCs w:val="36"/>
                              </w:rPr>
                              <w:t xml:space="preserve">DU COMITÉ SYNDICAL </w:t>
                            </w:r>
                          </w:p>
                          <w:p w14:paraId="59C74F68" w14:textId="0CFA5FC6" w:rsidR="0036096D" w:rsidRDefault="002A4973">
                            <w:pPr>
                              <w:pStyle w:val="Contenudecadre"/>
                              <w:jc w:val="center"/>
                            </w:pPr>
                            <w:r>
                              <w:rPr>
                                <w:b/>
                                <w:bCs/>
                                <w:color w:val="FFFFFF"/>
                                <w:sz w:val="36"/>
                                <w:szCs w:val="36"/>
                              </w:rPr>
                              <w:t xml:space="preserve">DU </w:t>
                            </w:r>
                            <w:r w:rsidR="000D063D">
                              <w:rPr>
                                <w:b/>
                                <w:bCs/>
                                <w:color w:val="FFFFFF"/>
                                <w:sz w:val="36"/>
                                <w:szCs w:val="36"/>
                              </w:rPr>
                              <w:t>13 JUILLET</w:t>
                            </w:r>
                            <w:r>
                              <w:rPr>
                                <w:b/>
                                <w:bCs/>
                                <w:color w:val="FFFFFF"/>
                                <w:sz w:val="36"/>
                                <w:szCs w:val="36"/>
                              </w:rPr>
                              <w:t xml:space="preserve"> 202</w:t>
                            </w:r>
                            <w:r w:rsidR="00CA7310">
                              <w:rPr>
                                <w:b/>
                                <w:bCs/>
                                <w:color w:val="FFFFFF"/>
                                <w:sz w:val="36"/>
                                <w:szCs w:val="36"/>
                              </w:rPr>
                              <w:t>2</w:t>
                            </w:r>
                          </w:p>
                        </w:txbxContent>
                      </wps:txbx>
                      <wps:bodyPr anchor="ctr">
                        <a:noAutofit/>
                      </wps:bodyPr>
                    </wps:wsp>
                  </a:graphicData>
                </a:graphic>
              </wp:anchor>
            </w:drawing>
          </mc:Choice>
          <mc:Fallback>
            <w:pict>
              <v:shape w14:anchorId="34B2ACB4" id="Arrondir un rectangle avec un coin diagonal 1" o:spid="_x0000_s1026" style="position:absolute;left:0;text-align:left;margin-left:-86.65pt;margin-top:-158.45pt;width:309.9pt;height:130.65pt;z-index:-503316478;visibility:visible;mso-wrap-style:square;mso-wrap-distance-left:0;mso-wrap-distance-top:0;mso-wrap-distance-right:0;mso-wrap-distance-bottom:0;mso-position-horizontal:absolute;mso-position-horizontal-relative:text;mso-position-vertical:absolute;mso-position-vertical-relative:text;v-text-anchor:middle" coordsize="393382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" adj="-11796480,,5400" path="m287343,l3933825,r,1436682c3933825,1595377,3805177,1724025,3646482,1724025l,1724025,,287343c,128648,128648,,287343,xe" fillcolor="#52acb8" strokecolor="#1f4d78" strokeweight=".35mm">
                <v:stroke joinstyle="miter"/>
                <v:formulas/>
                <v:path arrowok="t" o:connecttype="custom" textboxrect="0,0,3933825,1724025"/>
                <v:textbox>
                  <w:txbxContent>
                    <w:p w14:paraId="0EDAA0E8" w14:textId="77777777" w:rsidR="00E66E69" w:rsidRDefault="00E66E69">
                      <w:pPr>
                        <w:pStyle w:val="Contenudecadre"/>
                        <w:jc w:val="center"/>
                        <w:rPr>
                          <w:b/>
                          <w:bCs/>
                          <w:color w:val="FFFFFF"/>
                          <w:sz w:val="36"/>
                          <w:szCs w:val="36"/>
                        </w:rPr>
                      </w:pPr>
                    </w:p>
                    <w:p w14:paraId="72ACD9F3" w14:textId="77777777" w:rsidR="001913ED" w:rsidRDefault="001913ED">
                      <w:pPr>
                        <w:pStyle w:val="Contenudecadre"/>
                        <w:jc w:val="center"/>
                        <w:rPr>
                          <w:b/>
                          <w:bCs/>
                          <w:color w:val="FFFFFF"/>
                          <w:sz w:val="36"/>
                          <w:szCs w:val="36"/>
                        </w:rPr>
                      </w:pPr>
                      <w:r>
                        <w:rPr>
                          <w:b/>
                          <w:bCs/>
                          <w:color w:val="FFFFFF"/>
                          <w:sz w:val="36"/>
                          <w:szCs w:val="36"/>
                        </w:rPr>
                        <w:t>LISTE DES DELIBERATIONS</w:t>
                      </w:r>
                    </w:p>
                    <w:p w14:paraId="018155DA" w14:textId="6C3230B7" w:rsidR="0036096D" w:rsidRDefault="002A4973">
                      <w:pPr>
                        <w:pStyle w:val="Contenudecadre"/>
                        <w:jc w:val="center"/>
                        <w:rPr>
                          <w:b/>
                          <w:bCs/>
                          <w:color w:val="FFFFFF"/>
                          <w:sz w:val="36"/>
                          <w:szCs w:val="36"/>
                        </w:rPr>
                      </w:pPr>
                      <w:r>
                        <w:rPr>
                          <w:b/>
                          <w:bCs/>
                          <w:color w:val="FFFFFF"/>
                          <w:sz w:val="36"/>
                          <w:szCs w:val="36"/>
                        </w:rPr>
                        <w:t xml:space="preserve">DU COMITÉ SYNDICAL </w:t>
                      </w:r>
                    </w:p>
                    <w:p w14:paraId="59C74F68" w14:textId="0CFA5FC6" w:rsidR="0036096D" w:rsidRDefault="002A4973">
                      <w:pPr>
                        <w:pStyle w:val="Contenudecadre"/>
                        <w:jc w:val="center"/>
                      </w:pPr>
                      <w:r>
                        <w:rPr>
                          <w:b/>
                          <w:bCs/>
                          <w:color w:val="FFFFFF"/>
                          <w:sz w:val="36"/>
                          <w:szCs w:val="36"/>
                        </w:rPr>
                        <w:t xml:space="preserve">DU </w:t>
                      </w:r>
                      <w:r w:rsidR="000D063D">
                        <w:rPr>
                          <w:b/>
                          <w:bCs/>
                          <w:color w:val="FFFFFF"/>
                          <w:sz w:val="36"/>
                          <w:szCs w:val="36"/>
                        </w:rPr>
                        <w:t>13 JUILLET</w:t>
                      </w:r>
                      <w:r>
                        <w:rPr>
                          <w:b/>
                          <w:bCs/>
                          <w:color w:val="FFFFFF"/>
                          <w:sz w:val="36"/>
                          <w:szCs w:val="36"/>
                        </w:rPr>
                        <w:t xml:space="preserve"> 202</w:t>
                      </w:r>
                      <w:r w:rsidR="00CA7310">
                        <w:rPr>
                          <w:b/>
                          <w:bCs/>
                          <w:color w:val="FFFFFF"/>
                          <w:sz w:val="36"/>
                          <w:szCs w:val="36"/>
                        </w:rPr>
                        <w:t>2</w:t>
                      </w:r>
                    </w:p>
                  </w:txbxContent>
                </v:textbox>
              </v:shape>
            </w:pict>
          </mc:Fallback>
        </mc:AlternateContent>
      </w:r>
    </w:p>
    <w:p w14:paraId="010FD553" w14:textId="77777777" w:rsidR="0036096D" w:rsidRDefault="0036096D">
      <w:pPr>
        <w:sectPr w:rsidR="0036096D">
          <w:headerReference w:type="default" r:id="rId8"/>
          <w:footerReference w:type="default" r:id="rId9"/>
          <w:pgSz w:w="11906" w:h="16838"/>
          <w:pgMar w:top="766" w:right="1418" w:bottom="1418" w:left="1418" w:header="709" w:footer="709" w:gutter="0"/>
          <w:cols w:space="720"/>
          <w:formProt w:val="0"/>
          <w:docGrid w:linePitch="360"/>
        </w:sectPr>
      </w:pPr>
    </w:p>
    <w:p w14:paraId="7D5AFBA3" w14:textId="77777777" w:rsidR="000D063D" w:rsidRPr="00F70C12" w:rsidRDefault="000D063D" w:rsidP="000D063D">
      <w:pPr>
        <w:pStyle w:val="Corpsdetexte"/>
      </w:pPr>
      <w:r w:rsidRPr="00F70C12">
        <w:t xml:space="preserve">Le Comité Syndical, légalement convoqué, s’est réuni le </w:t>
      </w:r>
      <w:r>
        <w:t>mercredi 13 juillet 2022</w:t>
      </w:r>
      <w:r w:rsidRPr="00F70C12">
        <w:t>, à 9h</w:t>
      </w:r>
      <w:r>
        <w:t>00</w:t>
      </w:r>
      <w:r w:rsidRPr="00F70C12">
        <w:t xml:space="preserve">, </w:t>
      </w:r>
      <w:r>
        <w:t>Salle des mariages de la Mairie d’Orvault</w:t>
      </w:r>
      <w:r w:rsidRPr="00F70C12">
        <w:t>.</w:t>
      </w:r>
    </w:p>
    <w:p w14:paraId="1F8C81A3" w14:textId="628F4754" w:rsidR="0036096D" w:rsidRDefault="002A4973">
      <w:pPr>
        <w:pStyle w:val="Corpsdetexte"/>
        <w:rPr>
          <w:sz w:val="24"/>
          <w:szCs w:val="24"/>
        </w:rPr>
      </w:pPr>
      <w:r>
        <w:rPr>
          <w:sz w:val="24"/>
          <w:szCs w:val="24"/>
        </w:rPr>
        <w:t xml:space="preserve">Le quorum étant atteint, la séance a été ouverte par </w:t>
      </w:r>
      <w:r w:rsidR="000D063D">
        <w:rPr>
          <w:sz w:val="24"/>
          <w:szCs w:val="24"/>
        </w:rPr>
        <w:t>Jacques ROBERT, doyen de la séance</w:t>
      </w:r>
      <w:r>
        <w:rPr>
          <w:sz w:val="24"/>
          <w:szCs w:val="24"/>
        </w:rPr>
        <w:t>.</w:t>
      </w:r>
    </w:p>
    <w:p w14:paraId="6C5611EB" w14:textId="77777777" w:rsidR="0036096D" w:rsidRDefault="0036096D">
      <w:pPr>
        <w:pStyle w:val="Corpsdetexte"/>
        <w:rPr>
          <w:rFonts w:asciiTheme="minorHAnsi" w:hAnsiTheme="minorHAnsi" w:cstheme="minorHAnsi"/>
          <w:sz w:val="22"/>
          <w:szCs w:val="22"/>
          <w:lang w:eastAsia="fr-FR"/>
        </w:rPr>
      </w:pPr>
    </w:p>
    <w:p w14:paraId="3CFA5E0E" w14:textId="77777777" w:rsidR="0036096D" w:rsidRDefault="0036096D">
      <w:pPr>
        <w:sectPr w:rsidR="0036096D">
          <w:type w:val="continuous"/>
          <w:pgSz w:w="11906" w:h="16838"/>
          <w:pgMar w:top="766" w:right="1418" w:bottom="1418" w:left="1418" w:header="709" w:footer="709" w:gutter="0"/>
          <w:cols w:space="720"/>
          <w:formProt w:val="0"/>
          <w:docGrid w:linePitch="360"/>
        </w:sectPr>
      </w:pPr>
    </w:p>
    <w:p w14:paraId="5A5DA740" w14:textId="77777777" w:rsidR="000D063D" w:rsidRPr="005B19B4" w:rsidRDefault="000D063D" w:rsidP="000D063D">
      <w:pPr>
        <w:rPr>
          <w:i/>
          <w:iCs/>
        </w:rPr>
      </w:pPr>
      <w:r w:rsidRPr="005B19B4">
        <w:rPr>
          <w:b/>
          <w:bCs/>
          <w:i/>
          <w:iCs/>
        </w:rPr>
        <w:t>Etaient présents</w:t>
      </w:r>
    </w:p>
    <w:p w14:paraId="55E630B1" w14:textId="77777777" w:rsidR="000D063D" w:rsidRPr="005B19B4" w:rsidRDefault="000D063D" w:rsidP="000D063D">
      <w:pPr>
        <w:pStyle w:val="Corpsdetexte"/>
        <w:ind w:left="709"/>
      </w:pPr>
      <w:r w:rsidRPr="005B19B4">
        <w:t>Mme MM. BRU CHARRIER, Mmes COPPEY, CORDIER, MM. GUITTON, HENRY, Mme LEBLANC, MM. LE GREVESE, ROBERT, VOUZELLAUD, délégués titulaires</w:t>
      </w:r>
    </w:p>
    <w:p w14:paraId="7AE6EC76" w14:textId="77777777" w:rsidR="000D063D" w:rsidRPr="000D063D" w:rsidRDefault="000D063D" w:rsidP="000D063D">
      <w:pPr>
        <w:pStyle w:val="Corpsdetexte"/>
        <w:ind w:firstLine="709"/>
      </w:pPr>
      <w:r w:rsidRPr="005B19B4">
        <w:t>M. OHRON, délégué suppléant</w:t>
      </w:r>
    </w:p>
    <w:p w14:paraId="080A55DE" w14:textId="77777777" w:rsidR="000D063D" w:rsidRPr="005B19B4" w:rsidRDefault="000D063D" w:rsidP="000D063D">
      <w:pPr>
        <w:jc w:val="left"/>
        <w:rPr>
          <w:i/>
          <w:iCs/>
        </w:rPr>
      </w:pPr>
      <w:r w:rsidRPr="005B19B4">
        <w:rPr>
          <w:b/>
          <w:bCs/>
          <w:i/>
          <w:iCs/>
        </w:rPr>
        <w:t>Nombre de délégués</w:t>
      </w:r>
    </w:p>
    <w:p w14:paraId="0F8CE7D0" w14:textId="77777777" w:rsidR="000D063D" w:rsidRPr="005B19B4" w:rsidRDefault="000D063D" w:rsidP="000D063D">
      <w:pPr>
        <w:numPr>
          <w:ilvl w:val="0"/>
          <w:numId w:val="8"/>
        </w:numPr>
        <w:tabs>
          <w:tab w:val="clear" w:pos="360"/>
          <w:tab w:val="num" w:pos="720"/>
        </w:tabs>
        <w:suppressAutoHyphens w:val="0"/>
        <w:spacing w:after="0"/>
        <w:ind w:left="720"/>
        <w:jc w:val="left"/>
        <w:rPr>
          <w:i/>
          <w:iCs/>
        </w:rPr>
      </w:pPr>
      <w:r w:rsidRPr="005B19B4">
        <w:t>En exercice : 16</w:t>
      </w:r>
    </w:p>
    <w:p w14:paraId="2BA5D8F3" w14:textId="77777777" w:rsidR="000D063D" w:rsidRPr="005B19B4" w:rsidRDefault="000D063D" w:rsidP="000D063D">
      <w:pPr>
        <w:numPr>
          <w:ilvl w:val="0"/>
          <w:numId w:val="8"/>
        </w:numPr>
        <w:tabs>
          <w:tab w:val="clear" w:pos="360"/>
          <w:tab w:val="num" w:pos="720"/>
        </w:tabs>
        <w:suppressAutoHyphens w:val="0"/>
        <w:spacing w:after="0"/>
        <w:ind w:left="720"/>
        <w:jc w:val="left"/>
        <w:rPr>
          <w:i/>
          <w:iCs/>
        </w:rPr>
      </w:pPr>
      <w:r w:rsidRPr="005B19B4">
        <w:t>Présents : 11</w:t>
      </w:r>
    </w:p>
    <w:p w14:paraId="1480B992" w14:textId="77777777" w:rsidR="000D063D" w:rsidRPr="005B19B4" w:rsidRDefault="000D063D" w:rsidP="000D063D">
      <w:pPr>
        <w:numPr>
          <w:ilvl w:val="0"/>
          <w:numId w:val="8"/>
        </w:numPr>
        <w:tabs>
          <w:tab w:val="clear" w:pos="360"/>
          <w:tab w:val="num" w:pos="720"/>
        </w:tabs>
        <w:suppressAutoHyphens w:val="0"/>
        <w:spacing w:after="0"/>
        <w:ind w:left="720"/>
        <w:jc w:val="left"/>
        <w:rPr>
          <w:i/>
          <w:iCs/>
        </w:rPr>
      </w:pPr>
      <w:r w:rsidRPr="005B19B4">
        <w:t>Votants : 11</w:t>
      </w:r>
    </w:p>
    <w:p w14:paraId="295BE0F8" w14:textId="77777777" w:rsidR="000D063D" w:rsidRPr="005B19B4" w:rsidRDefault="000D063D" w:rsidP="000D063D">
      <w:pPr>
        <w:numPr>
          <w:ilvl w:val="0"/>
          <w:numId w:val="8"/>
        </w:numPr>
        <w:tabs>
          <w:tab w:val="clear" w:pos="360"/>
          <w:tab w:val="num" w:pos="720"/>
        </w:tabs>
        <w:suppressAutoHyphens w:val="0"/>
        <w:spacing w:after="0"/>
        <w:ind w:left="720"/>
        <w:jc w:val="left"/>
        <w:rPr>
          <w:i/>
          <w:iCs/>
        </w:rPr>
      </w:pPr>
      <w:r w:rsidRPr="005B19B4">
        <w:t>Pouvoirs : 0</w:t>
      </w:r>
    </w:p>
    <w:p w14:paraId="44D25625" w14:textId="77777777" w:rsidR="000D063D" w:rsidRPr="005B19B4" w:rsidRDefault="000D063D" w:rsidP="000D063D">
      <w:pPr>
        <w:ind w:right="-780"/>
        <w:jc w:val="left"/>
        <w:rPr>
          <w:b/>
          <w:bCs/>
          <w:i/>
          <w:iCs/>
        </w:rPr>
      </w:pPr>
    </w:p>
    <w:p w14:paraId="543FB14B" w14:textId="77777777" w:rsidR="000D063D" w:rsidRPr="005B19B4" w:rsidRDefault="000D063D" w:rsidP="000D063D">
      <w:pPr>
        <w:ind w:right="-780"/>
        <w:jc w:val="left"/>
        <w:rPr>
          <w:b/>
          <w:bCs/>
          <w:i/>
          <w:iCs/>
        </w:rPr>
      </w:pPr>
      <w:r w:rsidRPr="005B19B4">
        <w:rPr>
          <w:b/>
          <w:bCs/>
          <w:i/>
          <w:iCs/>
        </w:rPr>
        <w:t xml:space="preserve">Tableau récapitulatif des voix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76"/>
      </w:tblGrid>
      <w:tr w:rsidR="000D063D" w:rsidRPr="005B19B4" w14:paraId="101241ED" w14:textId="77777777" w:rsidTr="00C1297E">
        <w:trPr>
          <w:jc w:val="center"/>
        </w:trPr>
        <w:tc>
          <w:tcPr>
            <w:tcW w:w="2405" w:type="dxa"/>
          </w:tcPr>
          <w:p w14:paraId="2A815AA5" w14:textId="77777777" w:rsidR="000D063D" w:rsidRPr="005B19B4" w:rsidRDefault="000D063D" w:rsidP="00C1297E">
            <w:pPr>
              <w:tabs>
                <w:tab w:val="left" w:pos="1701"/>
                <w:tab w:val="left" w:pos="6946"/>
              </w:tabs>
              <w:spacing w:before="20" w:after="20"/>
              <w:ind w:right="-780"/>
              <w:jc w:val="left"/>
            </w:pPr>
            <w:r w:rsidRPr="005B19B4">
              <w:t>COPPEY</w:t>
            </w:r>
          </w:p>
        </w:tc>
        <w:tc>
          <w:tcPr>
            <w:tcW w:w="1276" w:type="dxa"/>
          </w:tcPr>
          <w:p w14:paraId="3F7F41F6" w14:textId="77777777" w:rsidR="000D063D" w:rsidRPr="005B19B4" w:rsidRDefault="000D063D" w:rsidP="00C1297E">
            <w:pPr>
              <w:tabs>
                <w:tab w:val="left" w:pos="6946"/>
              </w:tabs>
              <w:spacing w:before="20" w:after="20"/>
              <w:jc w:val="center"/>
            </w:pPr>
            <w:r w:rsidRPr="005B19B4">
              <w:t>1</w:t>
            </w:r>
          </w:p>
        </w:tc>
      </w:tr>
      <w:tr w:rsidR="000D063D" w:rsidRPr="005B19B4" w14:paraId="3744D729" w14:textId="77777777" w:rsidTr="00C1297E">
        <w:trPr>
          <w:jc w:val="center"/>
        </w:trPr>
        <w:tc>
          <w:tcPr>
            <w:tcW w:w="2405" w:type="dxa"/>
            <w:vAlign w:val="center"/>
          </w:tcPr>
          <w:p w14:paraId="2777E67C" w14:textId="77777777" w:rsidR="000D063D" w:rsidRPr="005B19B4" w:rsidRDefault="000D063D" w:rsidP="00C1297E">
            <w:pPr>
              <w:tabs>
                <w:tab w:val="left" w:pos="1701"/>
                <w:tab w:val="left" w:pos="6946"/>
              </w:tabs>
              <w:spacing w:before="20" w:after="20"/>
              <w:jc w:val="left"/>
            </w:pPr>
            <w:r w:rsidRPr="005B19B4">
              <w:t>GUITTON</w:t>
            </w:r>
          </w:p>
        </w:tc>
        <w:tc>
          <w:tcPr>
            <w:tcW w:w="1276" w:type="dxa"/>
          </w:tcPr>
          <w:p w14:paraId="3DD1DE2A" w14:textId="77777777" w:rsidR="000D063D" w:rsidRPr="005B19B4" w:rsidRDefault="000D063D" w:rsidP="00C1297E">
            <w:pPr>
              <w:tabs>
                <w:tab w:val="left" w:pos="6946"/>
              </w:tabs>
              <w:spacing w:before="20" w:after="20"/>
              <w:jc w:val="center"/>
            </w:pPr>
            <w:r w:rsidRPr="005B19B4">
              <w:t>1</w:t>
            </w:r>
          </w:p>
        </w:tc>
      </w:tr>
      <w:tr w:rsidR="000D063D" w:rsidRPr="005B19B4" w14:paraId="4DCA2BBC" w14:textId="77777777" w:rsidTr="00C1297E">
        <w:trPr>
          <w:jc w:val="center"/>
        </w:trPr>
        <w:tc>
          <w:tcPr>
            <w:tcW w:w="2405" w:type="dxa"/>
            <w:vAlign w:val="center"/>
          </w:tcPr>
          <w:p w14:paraId="66FF1AEE" w14:textId="77777777" w:rsidR="000D063D" w:rsidRPr="005B19B4" w:rsidRDefault="000D063D" w:rsidP="00C1297E">
            <w:pPr>
              <w:tabs>
                <w:tab w:val="left" w:pos="1701"/>
                <w:tab w:val="left" w:pos="6946"/>
              </w:tabs>
              <w:spacing w:before="20" w:after="20"/>
              <w:jc w:val="left"/>
            </w:pPr>
            <w:r w:rsidRPr="005B19B4">
              <w:t>LEBLANC</w:t>
            </w:r>
          </w:p>
        </w:tc>
        <w:tc>
          <w:tcPr>
            <w:tcW w:w="1276" w:type="dxa"/>
          </w:tcPr>
          <w:p w14:paraId="63B910E6" w14:textId="77777777" w:rsidR="000D063D" w:rsidRPr="005B19B4" w:rsidRDefault="000D063D" w:rsidP="00C1297E">
            <w:pPr>
              <w:tabs>
                <w:tab w:val="left" w:pos="6946"/>
              </w:tabs>
              <w:spacing w:before="20" w:after="20"/>
              <w:jc w:val="center"/>
            </w:pPr>
            <w:r w:rsidRPr="005B19B4">
              <w:t>1</w:t>
            </w:r>
          </w:p>
        </w:tc>
      </w:tr>
      <w:tr w:rsidR="000D063D" w:rsidRPr="005B19B4" w14:paraId="4E99068E" w14:textId="77777777" w:rsidTr="00C1297E">
        <w:trPr>
          <w:jc w:val="center"/>
        </w:trPr>
        <w:tc>
          <w:tcPr>
            <w:tcW w:w="2405" w:type="dxa"/>
            <w:vAlign w:val="center"/>
          </w:tcPr>
          <w:p w14:paraId="5FFC9F84" w14:textId="77777777" w:rsidR="000D063D" w:rsidRPr="005B19B4" w:rsidRDefault="000D063D" w:rsidP="00C1297E">
            <w:pPr>
              <w:tabs>
                <w:tab w:val="left" w:pos="1701"/>
                <w:tab w:val="left" w:pos="6946"/>
              </w:tabs>
              <w:spacing w:before="20" w:after="20"/>
              <w:jc w:val="left"/>
            </w:pPr>
            <w:r w:rsidRPr="005B19B4">
              <w:t>VOUZELLAUD</w:t>
            </w:r>
          </w:p>
        </w:tc>
        <w:tc>
          <w:tcPr>
            <w:tcW w:w="1276" w:type="dxa"/>
          </w:tcPr>
          <w:p w14:paraId="79806B15" w14:textId="77777777" w:rsidR="000D063D" w:rsidRPr="005B19B4" w:rsidRDefault="000D063D" w:rsidP="00C1297E">
            <w:pPr>
              <w:tabs>
                <w:tab w:val="left" w:pos="6946"/>
              </w:tabs>
              <w:spacing w:before="20" w:after="20"/>
              <w:jc w:val="center"/>
            </w:pPr>
            <w:r w:rsidRPr="005B19B4">
              <w:t>1</w:t>
            </w:r>
          </w:p>
        </w:tc>
      </w:tr>
      <w:tr w:rsidR="000D063D" w:rsidRPr="005B19B4" w14:paraId="0AE7C435" w14:textId="77777777" w:rsidTr="00C1297E">
        <w:trPr>
          <w:jc w:val="center"/>
        </w:trPr>
        <w:tc>
          <w:tcPr>
            <w:tcW w:w="2405" w:type="dxa"/>
            <w:vAlign w:val="center"/>
          </w:tcPr>
          <w:p w14:paraId="5F9D4E39" w14:textId="77777777" w:rsidR="000D063D" w:rsidRPr="005B19B4" w:rsidRDefault="000D063D" w:rsidP="00C1297E">
            <w:pPr>
              <w:tabs>
                <w:tab w:val="left" w:pos="1701"/>
                <w:tab w:val="left" w:pos="6946"/>
              </w:tabs>
              <w:spacing w:before="20" w:after="20"/>
              <w:jc w:val="left"/>
            </w:pPr>
            <w:r w:rsidRPr="005B19B4">
              <w:t>HENRY</w:t>
            </w:r>
          </w:p>
        </w:tc>
        <w:tc>
          <w:tcPr>
            <w:tcW w:w="1276" w:type="dxa"/>
          </w:tcPr>
          <w:p w14:paraId="30CEDC57" w14:textId="77777777" w:rsidR="000D063D" w:rsidRPr="005B19B4" w:rsidRDefault="000D063D" w:rsidP="00C1297E">
            <w:pPr>
              <w:tabs>
                <w:tab w:val="left" w:pos="6946"/>
              </w:tabs>
              <w:spacing w:before="20" w:after="20"/>
              <w:jc w:val="center"/>
            </w:pPr>
            <w:r w:rsidRPr="005B19B4">
              <w:t>1</w:t>
            </w:r>
          </w:p>
        </w:tc>
      </w:tr>
      <w:tr w:rsidR="000D063D" w:rsidRPr="005B19B4" w14:paraId="0B045A7D" w14:textId="77777777" w:rsidTr="00C1297E">
        <w:trPr>
          <w:jc w:val="center"/>
        </w:trPr>
        <w:tc>
          <w:tcPr>
            <w:tcW w:w="2405" w:type="dxa"/>
            <w:vAlign w:val="center"/>
          </w:tcPr>
          <w:p w14:paraId="785EED7B" w14:textId="77777777" w:rsidR="000D063D" w:rsidRPr="005B19B4" w:rsidRDefault="000D063D" w:rsidP="00C1297E">
            <w:pPr>
              <w:tabs>
                <w:tab w:val="left" w:pos="1701"/>
                <w:tab w:val="left" w:pos="6946"/>
              </w:tabs>
              <w:spacing w:before="20" w:after="20"/>
              <w:jc w:val="left"/>
            </w:pPr>
            <w:r w:rsidRPr="005B19B4">
              <w:t>LE GREVESE</w:t>
            </w:r>
          </w:p>
        </w:tc>
        <w:tc>
          <w:tcPr>
            <w:tcW w:w="1276" w:type="dxa"/>
          </w:tcPr>
          <w:p w14:paraId="6CC98BC8" w14:textId="77777777" w:rsidR="000D063D" w:rsidRPr="005B19B4" w:rsidRDefault="000D063D" w:rsidP="00C1297E">
            <w:pPr>
              <w:tabs>
                <w:tab w:val="left" w:pos="6946"/>
              </w:tabs>
              <w:spacing w:before="20" w:after="20"/>
              <w:jc w:val="center"/>
            </w:pPr>
            <w:r w:rsidRPr="005B19B4">
              <w:t>1</w:t>
            </w:r>
          </w:p>
        </w:tc>
      </w:tr>
      <w:tr w:rsidR="000D063D" w:rsidRPr="005B19B4" w14:paraId="06A70D4F" w14:textId="77777777" w:rsidTr="00C1297E">
        <w:trPr>
          <w:jc w:val="center"/>
        </w:trPr>
        <w:tc>
          <w:tcPr>
            <w:tcW w:w="2405" w:type="dxa"/>
            <w:vAlign w:val="center"/>
          </w:tcPr>
          <w:p w14:paraId="4110375D" w14:textId="77777777" w:rsidR="000D063D" w:rsidRPr="005B19B4" w:rsidRDefault="000D063D" w:rsidP="00C1297E">
            <w:pPr>
              <w:tabs>
                <w:tab w:val="left" w:pos="1701"/>
                <w:tab w:val="left" w:pos="6946"/>
              </w:tabs>
              <w:spacing w:before="20" w:after="20"/>
              <w:jc w:val="left"/>
            </w:pPr>
            <w:r w:rsidRPr="005B19B4">
              <w:t>CHARRIER</w:t>
            </w:r>
          </w:p>
        </w:tc>
        <w:tc>
          <w:tcPr>
            <w:tcW w:w="1276" w:type="dxa"/>
          </w:tcPr>
          <w:p w14:paraId="2628CF57" w14:textId="77777777" w:rsidR="000D063D" w:rsidRPr="005B19B4" w:rsidRDefault="000D063D" w:rsidP="00C1297E">
            <w:pPr>
              <w:tabs>
                <w:tab w:val="left" w:pos="6946"/>
              </w:tabs>
              <w:spacing w:before="20" w:after="20"/>
              <w:jc w:val="center"/>
            </w:pPr>
            <w:r w:rsidRPr="005B19B4">
              <w:t>1</w:t>
            </w:r>
          </w:p>
        </w:tc>
      </w:tr>
      <w:tr w:rsidR="000D063D" w:rsidRPr="005B19B4" w14:paraId="46918317" w14:textId="77777777" w:rsidTr="00C1297E">
        <w:trPr>
          <w:jc w:val="center"/>
        </w:trPr>
        <w:tc>
          <w:tcPr>
            <w:tcW w:w="2405" w:type="dxa"/>
            <w:vAlign w:val="center"/>
          </w:tcPr>
          <w:p w14:paraId="51B634DD" w14:textId="77777777" w:rsidR="000D063D" w:rsidRPr="005B19B4" w:rsidRDefault="000D063D" w:rsidP="00C1297E">
            <w:pPr>
              <w:tabs>
                <w:tab w:val="left" w:pos="1701"/>
                <w:tab w:val="left" w:pos="6946"/>
              </w:tabs>
              <w:spacing w:before="20" w:after="20"/>
              <w:jc w:val="left"/>
            </w:pPr>
            <w:r w:rsidRPr="005B19B4">
              <w:t>CORDIER</w:t>
            </w:r>
          </w:p>
        </w:tc>
        <w:tc>
          <w:tcPr>
            <w:tcW w:w="1276" w:type="dxa"/>
          </w:tcPr>
          <w:p w14:paraId="5616DFB8" w14:textId="77777777" w:rsidR="000D063D" w:rsidRPr="005B19B4" w:rsidRDefault="000D063D" w:rsidP="00C1297E">
            <w:pPr>
              <w:tabs>
                <w:tab w:val="left" w:pos="6946"/>
              </w:tabs>
              <w:spacing w:before="20" w:after="20"/>
              <w:jc w:val="center"/>
            </w:pPr>
            <w:r w:rsidRPr="005B19B4">
              <w:t>1</w:t>
            </w:r>
          </w:p>
        </w:tc>
      </w:tr>
      <w:tr w:rsidR="000D063D" w:rsidRPr="005B19B4" w14:paraId="6DB74688" w14:textId="77777777" w:rsidTr="00C1297E">
        <w:trPr>
          <w:jc w:val="center"/>
        </w:trPr>
        <w:tc>
          <w:tcPr>
            <w:tcW w:w="2405" w:type="dxa"/>
            <w:vAlign w:val="center"/>
          </w:tcPr>
          <w:p w14:paraId="575EDCC0" w14:textId="77777777" w:rsidR="000D063D" w:rsidRPr="005B19B4" w:rsidRDefault="000D063D" w:rsidP="00C1297E">
            <w:pPr>
              <w:tabs>
                <w:tab w:val="left" w:pos="1701"/>
                <w:tab w:val="left" w:pos="6946"/>
              </w:tabs>
              <w:spacing w:before="20" w:after="20"/>
              <w:jc w:val="left"/>
            </w:pPr>
            <w:r w:rsidRPr="005B19B4">
              <w:t>OHRON</w:t>
            </w:r>
          </w:p>
        </w:tc>
        <w:tc>
          <w:tcPr>
            <w:tcW w:w="1276" w:type="dxa"/>
          </w:tcPr>
          <w:p w14:paraId="6D4791F5" w14:textId="77777777" w:rsidR="000D063D" w:rsidRPr="005B19B4" w:rsidRDefault="000D063D" w:rsidP="00C1297E">
            <w:pPr>
              <w:tabs>
                <w:tab w:val="left" w:pos="6946"/>
              </w:tabs>
              <w:spacing w:before="20" w:after="20"/>
              <w:jc w:val="center"/>
            </w:pPr>
            <w:r w:rsidRPr="005B19B4">
              <w:t>1</w:t>
            </w:r>
          </w:p>
        </w:tc>
      </w:tr>
      <w:tr w:rsidR="000D063D" w:rsidRPr="005B19B4" w14:paraId="28F7D21A" w14:textId="77777777" w:rsidTr="00C1297E">
        <w:trPr>
          <w:jc w:val="center"/>
        </w:trPr>
        <w:tc>
          <w:tcPr>
            <w:tcW w:w="2405" w:type="dxa"/>
            <w:vAlign w:val="center"/>
          </w:tcPr>
          <w:p w14:paraId="2B19CA37" w14:textId="77777777" w:rsidR="000D063D" w:rsidRPr="005B19B4" w:rsidRDefault="000D063D" w:rsidP="00C1297E">
            <w:pPr>
              <w:tabs>
                <w:tab w:val="left" w:pos="1701"/>
                <w:tab w:val="left" w:pos="6946"/>
              </w:tabs>
              <w:spacing w:before="20" w:after="20"/>
              <w:jc w:val="left"/>
            </w:pPr>
            <w:r w:rsidRPr="005B19B4">
              <w:t>ROBERT</w:t>
            </w:r>
          </w:p>
        </w:tc>
        <w:tc>
          <w:tcPr>
            <w:tcW w:w="1276" w:type="dxa"/>
          </w:tcPr>
          <w:p w14:paraId="176F6EBC" w14:textId="77777777" w:rsidR="000D063D" w:rsidRPr="005B19B4" w:rsidRDefault="000D063D" w:rsidP="00C1297E">
            <w:pPr>
              <w:tabs>
                <w:tab w:val="left" w:pos="6946"/>
              </w:tabs>
              <w:spacing w:before="20" w:after="20"/>
              <w:jc w:val="center"/>
            </w:pPr>
            <w:r w:rsidRPr="005B19B4">
              <w:t>1</w:t>
            </w:r>
          </w:p>
        </w:tc>
      </w:tr>
      <w:tr w:rsidR="000D063D" w:rsidRPr="005B19B4" w14:paraId="1A9DBE89" w14:textId="77777777" w:rsidTr="00C1297E">
        <w:trPr>
          <w:jc w:val="center"/>
        </w:trPr>
        <w:tc>
          <w:tcPr>
            <w:tcW w:w="2405" w:type="dxa"/>
            <w:vAlign w:val="center"/>
          </w:tcPr>
          <w:p w14:paraId="464404F0" w14:textId="77777777" w:rsidR="000D063D" w:rsidRPr="005B19B4" w:rsidRDefault="000D063D" w:rsidP="00C1297E">
            <w:pPr>
              <w:tabs>
                <w:tab w:val="left" w:pos="1701"/>
                <w:tab w:val="left" w:pos="6946"/>
              </w:tabs>
              <w:spacing w:before="20" w:after="20"/>
              <w:jc w:val="left"/>
            </w:pPr>
            <w:r w:rsidRPr="005B19B4">
              <w:t>BRU</w:t>
            </w:r>
          </w:p>
        </w:tc>
        <w:tc>
          <w:tcPr>
            <w:tcW w:w="1276" w:type="dxa"/>
          </w:tcPr>
          <w:p w14:paraId="3A7E4EB1" w14:textId="77777777" w:rsidR="000D063D" w:rsidRPr="005B19B4" w:rsidRDefault="000D063D" w:rsidP="00C1297E">
            <w:pPr>
              <w:tabs>
                <w:tab w:val="left" w:pos="6946"/>
              </w:tabs>
              <w:spacing w:before="20" w:after="20"/>
              <w:jc w:val="center"/>
            </w:pPr>
            <w:r w:rsidRPr="005B19B4">
              <w:t>1</w:t>
            </w:r>
          </w:p>
        </w:tc>
      </w:tr>
      <w:tr w:rsidR="000D063D" w:rsidRPr="00F70C12" w14:paraId="529D0103" w14:textId="77777777" w:rsidTr="00C1297E">
        <w:trPr>
          <w:jc w:val="center"/>
        </w:trPr>
        <w:tc>
          <w:tcPr>
            <w:tcW w:w="2405" w:type="dxa"/>
            <w:tcBorders>
              <w:bottom w:val="single" w:sz="4" w:space="0" w:color="auto"/>
            </w:tcBorders>
          </w:tcPr>
          <w:p w14:paraId="30A34644" w14:textId="77777777" w:rsidR="000D063D" w:rsidRPr="005B19B4" w:rsidRDefault="000D063D" w:rsidP="00C1297E">
            <w:pPr>
              <w:tabs>
                <w:tab w:val="left" w:pos="1701"/>
                <w:tab w:val="left" w:pos="6946"/>
              </w:tabs>
              <w:spacing w:before="20" w:after="20"/>
              <w:jc w:val="left"/>
              <w:rPr>
                <w:b/>
                <w:bCs/>
              </w:rPr>
            </w:pPr>
            <w:r w:rsidRPr="005B19B4">
              <w:rPr>
                <w:b/>
                <w:bCs/>
              </w:rPr>
              <w:t xml:space="preserve">Nombre total de voix </w:t>
            </w:r>
          </w:p>
        </w:tc>
        <w:tc>
          <w:tcPr>
            <w:tcW w:w="1276" w:type="dxa"/>
            <w:tcBorders>
              <w:bottom w:val="single" w:sz="4" w:space="0" w:color="auto"/>
            </w:tcBorders>
            <w:vAlign w:val="center"/>
          </w:tcPr>
          <w:p w14:paraId="02CB76E6" w14:textId="77777777" w:rsidR="000D063D" w:rsidRPr="00F70C12" w:rsidRDefault="000D063D" w:rsidP="00C1297E">
            <w:pPr>
              <w:tabs>
                <w:tab w:val="left" w:pos="6946"/>
              </w:tabs>
              <w:spacing w:before="20" w:after="20"/>
              <w:ind w:right="-138"/>
              <w:jc w:val="center"/>
              <w:rPr>
                <w:b/>
                <w:bCs/>
              </w:rPr>
            </w:pPr>
            <w:r w:rsidRPr="005B19B4">
              <w:rPr>
                <w:b/>
                <w:bCs/>
              </w:rPr>
              <w:t>11</w:t>
            </w:r>
          </w:p>
        </w:tc>
      </w:tr>
    </w:tbl>
    <w:p w14:paraId="6C3CB76A" w14:textId="77777777" w:rsidR="000D063D" w:rsidRPr="00F70C12" w:rsidRDefault="000D063D" w:rsidP="000D063D">
      <w:pPr>
        <w:tabs>
          <w:tab w:val="left" w:pos="1134"/>
          <w:tab w:val="left" w:pos="6946"/>
        </w:tabs>
        <w:ind w:right="-780"/>
        <w:rPr>
          <w:b/>
          <w:bCs/>
          <w:i/>
          <w:iCs/>
        </w:rPr>
      </w:pPr>
    </w:p>
    <w:p w14:paraId="705560DB" w14:textId="77777777" w:rsidR="000D063D" w:rsidRPr="000D063D" w:rsidRDefault="000D063D" w:rsidP="000D063D">
      <w:pPr>
        <w:pStyle w:val="Corpsdetexte"/>
      </w:pPr>
      <w:r w:rsidRPr="000D063D">
        <w:t>Etaient également présents : MM. Youenn Fenard (Edenn) et Philippe Leboulanger (Nantes Métropole).</w:t>
      </w:r>
    </w:p>
    <w:p w14:paraId="57BCD93C" w14:textId="77777777" w:rsidR="0036096D" w:rsidRDefault="0036096D"/>
    <w:p w14:paraId="02E6C8AA" w14:textId="77777777" w:rsidR="0036096D" w:rsidRDefault="0036096D">
      <w:pPr>
        <w:sectPr w:rsidR="0036096D">
          <w:type w:val="continuous"/>
          <w:pgSz w:w="11906" w:h="16838"/>
          <w:pgMar w:top="766" w:right="1418" w:bottom="1418" w:left="1418" w:header="709" w:footer="709" w:gutter="0"/>
          <w:cols w:space="720"/>
          <w:formProt w:val="0"/>
          <w:docGrid w:linePitch="360"/>
        </w:sectPr>
      </w:pPr>
    </w:p>
    <w:p w14:paraId="7881A9B9" w14:textId="7918702C" w:rsidR="000F76A8" w:rsidRPr="00FA7796" w:rsidRDefault="000D063D">
      <w:pPr>
        <w:pStyle w:val="Titre1"/>
        <w:spacing w:before="120" w:after="120"/>
        <w:rPr>
          <w:rFonts w:ascii="Calibri" w:hAnsi="Calibri" w:cs="Calibri"/>
          <w:bCs/>
          <w:iCs/>
          <w:color w:val="auto"/>
          <w:sz w:val="22"/>
          <w:szCs w:val="22"/>
        </w:rPr>
      </w:pPr>
      <w:r>
        <w:rPr>
          <w:rFonts w:ascii="Calibri" w:hAnsi="Calibri" w:cs="Calibri"/>
          <w:bCs/>
          <w:iCs/>
          <w:color w:val="auto"/>
          <w:sz w:val="22"/>
          <w:szCs w:val="22"/>
        </w:rPr>
        <w:lastRenderedPageBreak/>
        <w:t>M. Robert</w:t>
      </w:r>
      <w:r w:rsidR="000F76A8" w:rsidRPr="00FA7796">
        <w:rPr>
          <w:rFonts w:ascii="Calibri" w:hAnsi="Calibri" w:cs="Calibri"/>
          <w:bCs/>
          <w:iCs/>
          <w:color w:val="auto"/>
          <w:sz w:val="22"/>
          <w:szCs w:val="22"/>
        </w:rPr>
        <w:t xml:space="preserve"> ouvre la séance à</w:t>
      </w:r>
      <w:r w:rsidR="00BF1E37" w:rsidRPr="00FA7796">
        <w:rPr>
          <w:rFonts w:ascii="Calibri" w:hAnsi="Calibri" w:cs="Calibri"/>
          <w:bCs/>
          <w:iCs/>
          <w:color w:val="auto"/>
          <w:sz w:val="22"/>
          <w:szCs w:val="22"/>
        </w:rPr>
        <w:t xml:space="preserve"> </w:t>
      </w:r>
      <w:r w:rsidR="000F76A8" w:rsidRPr="00FA7796">
        <w:rPr>
          <w:rFonts w:ascii="Calibri" w:hAnsi="Calibri" w:cs="Calibri"/>
          <w:bCs/>
          <w:iCs/>
          <w:color w:val="auto"/>
          <w:sz w:val="22"/>
          <w:szCs w:val="22"/>
        </w:rPr>
        <w:t>9h</w:t>
      </w:r>
      <w:r>
        <w:rPr>
          <w:rFonts w:ascii="Calibri" w:hAnsi="Calibri" w:cs="Calibri"/>
          <w:bCs/>
          <w:iCs/>
          <w:color w:val="auto"/>
          <w:sz w:val="22"/>
          <w:szCs w:val="22"/>
        </w:rPr>
        <w:t>00</w:t>
      </w:r>
      <w:r w:rsidR="000F76A8" w:rsidRPr="00FA7796">
        <w:rPr>
          <w:rFonts w:ascii="Calibri" w:hAnsi="Calibri" w:cs="Calibri"/>
          <w:bCs/>
          <w:iCs/>
          <w:color w:val="auto"/>
          <w:sz w:val="22"/>
          <w:szCs w:val="22"/>
        </w:rPr>
        <w:t xml:space="preserve"> après avoir constaté que le quorum était atteint.</w:t>
      </w:r>
    </w:p>
    <w:p w14:paraId="5B64359F" w14:textId="222F9617" w:rsidR="0036096D" w:rsidRDefault="002A4973">
      <w:pPr>
        <w:pStyle w:val="Titre1"/>
        <w:spacing w:before="0" w:after="240"/>
        <w:rPr>
          <w:rFonts w:asciiTheme="minorHAnsi" w:hAnsiTheme="minorHAnsi" w:cstheme="minorHAnsi"/>
          <w:b/>
          <w:bCs/>
          <w:color w:val="FF6600"/>
          <w:sz w:val="28"/>
          <w:szCs w:val="28"/>
        </w:rPr>
      </w:pPr>
      <w:r>
        <w:rPr>
          <w:rFonts w:ascii="Calibri" w:hAnsi="Calibri" w:cs="Calibri"/>
          <w:b/>
          <w:bCs/>
          <w:color w:val="FF6600"/>
          <w:sz w:val="28"/>
          <w:szCs w:val="28"/>
        </w:rPr>
        <w:t>1 – APPROBATION DU PROCES-VER</w:t>
      </w:r>
      <w:r w:rsidR="00FD6FDF">
        <w:rPr>
          <w:rFonts w:ascii="Calibri" w:hAnsi="Calibri" w:cs="Calibri"/>
          <w:b/>
          <w:bCs/>
          <w:color w:val="FF6600"/>
          <w:sz w:val="28"/>
          <w:szCs w:val="28"/>
        </w:rPr>
        <w:t>B</w:t>
      </w:r>
      <w:r>
        <w:rPr>
          <w:rFonts w:ascii="Calibri" w:hAnsi="Calibri" w:cs="Calibri"/>
          <w:b/>
          <w:bCs/>
          <w:color w:val="FF6600"/>
          <w:sz w:val="28"/>
          <w:szCs w:val="28"/>
        </w:rPr>
        <w:t xml:space="preserve">AL DU COMITE SYNDICAL DU </w:t>
      </w:r>
      <w:r w:rsidR="000D063D">
        <w:rPr>
          <w:rFonts w:ascii="Calibri" w:hAnsi="Calibri" w:cs="Calibri"/>
          <w:b/>
          <w:bCs/>
          <w:color w:val="FF6600"/>
          <w:sz w:val="28"/>
          <w:szCs w:val="28"/>
        </w:rPr>
        <w:t>22</w:t>
      </w:r>
      <w:r w:rsidR="000F7743">
        <w:rPr>
          <w:rFonts w:ascii="Calibri" w:hAnsi="Calibri" w:cs="Calibri"/>
          <w:b/>
          <w:bCs/>
          <w:color w:val="FF6600"/>
          <w:sz w:val="28"/>
          <w:szCs w:val="28"/>
        </w:rPr>
        <w:t xml:space="preserve"> </w:t>
      </w:r>
      <w:r w:rsidR="000D063D">
        <w:rPr>
          <w:rFonts w:ascii="Calibri" w:hAnsi="Calibri" w:cs="Calibri"/>
          <w:b/>
          <w:bCs/>
          <w:color w:val="FF6600"/>
          <w:sz w:val="28"/>
          <w:szCs w:val="28"/>
        </w:rPr>
        <w:t>MARS</w:t>
      </w:r>
      <w:r w:rsidR="000F7743">
        <w:rPr>
          <w:rFonts w:ascii="Calibri" w:hAnsi="Calibri" w:cs="Calibri"/>
          <w:b/>
          <w:bCs/>
          <w:color w:val="FF6600"/>
          <w:sz w:val="28"/>
          <w:szCs w:val="28"/>
        </w:rPr>
        <w:t xml:space="preserve"> </w:t>
      </w:r>
      <w:r w:rsidR="008A20DF">
        <w:rPr>
          <w:rFonts w:ascii="Calibri" w:hAnsi="Calibri" w:cs="Calibri"/>
          <w:b/>
          <w:bCs/>
          <w:color w:val="FF6600"/>
          <w:sz w:val="28"/>
          <w:szCs w:val="28"/>
        </w:rPr>
        <w:t>2022</w:t>
      </w:r>
    </w:p>
    <w:p w14:paraId="52C3EDC8" w14:textId="31B0D888" w:rsidR="000F76A8" w:rsidRDefault="000F76A8" w:rsidP="000F76A8">
      <w:pPr>
        <w:rPr>
          <w:sz w:val="22"/>
          <w:szCs w:val="22"/>
        </w:rPr>
      </w:pPr>
      <w:r w:rsidRPr="00BF1E37">
        <w:rPr>
          <w:sz w:val="22"/>
          <w:szCs w:val="22"/>
        </w:rPr>
        <w:t xml:space="preserve">Le procès-verbal de la </w:t>
      </w:r>
      <w:r w:rsidR="008A20DF">
        <w:rPr>
          <w:sz w:val="22"/>
          <w:szCs w:val="22"/>
        </w:rPr>
        <w:t xml:space="preserve">précédente </w:t>
      </w:r>
      <w:r w:rsidRPr="00BF1E37">
        <w:rPr>
          <w:sz w:val="22"/>
          <w:szCs w:val="22"/>
        </w:rPr>
        <w:t xml:space="preserve">séance du Comité Syndical a été transmis </w:t>
      </w:r>
      <w:r w:rsidR="008A20DF">
        <w:rPr>
          <w:sz w:val="22"/>
          <w:szCs w:val="22"/>
        </w:rPr>
        <w:t xml:space="preserve">le </w:t>
      </w:r>
      <w:r w:rsidR="00EB4690">
        <w:rPr>
          <w:sz w:val="22"/>
          <w:szCs w:val="22"/>
        </w:rPr>
        <w:t>25 mars</w:t>
      </w:r>
      <w:r w:rsidR="008A20DF">
        <w:rPr>
          <w:sz w:val="22"/>
          <w:szCs w:val="22"/>
        </w:rPr>
        <w:t xml:space="preserve"> 2022</w:t>
      </w:r>
      <w:r w:rsidRPr="00BF1E37">
        <w:rPr>
          <w:sz w:val="22"/>
          <w:szCs w:val="22"/>
        </w:rPr>
        <w:t>.</w:t>
      </w:r>
    </w:p>
    <w:p w14:paraId="1642EF8A" w14:textId="77777777" w:rsidR="00EB4690" w:rsidRDefault="00EB4690" w:rsidP="000F76A8">
      <w:pPr>
        <w:rPr>
          <w:sz w:val="22"/>
          <w:szCs w:val="22"/>
        </w:rPr>
      </w:pPr>
      <w:r>
        <w:rPr>
          <w:sz w:val="22"/>
          <w:szCs w:val="22"/>
        </w:rPr>
        <w:t xml:space="preserve">M. Cordier signale que la présidence de l’assemblée durant le vote du Compte Administrative avait été assumée par M. Bru, et non M. Robert comme indiqué dans le compte-rendu. </w:t>
      </w:r>
    </w:p>
    <w:p w14:paraId="686FAC93" w14:textId="6D2301ED" w:rsidR="00EB4690" w:rsidRPr="00BF1E37" w:rsidRDefault="00EB4690" w:rsidP="000F76A8">
      <w:pPr>
        <w:rPr>
          <w:sz w:val="22"/>
          <w:szCs w:val="22"/>
        </w:rPr>
      </w:pPr>
      <w:r>
        <w:rPr>
          <w:sz w:val="22"/>
          <w:szCs w:val="22"/>
        </w:rPr>
        <w:t>Il s’agit en effet d’une erreur, à corriger.</w:t>
      </w:r>
    </w:p>
    <w:p w14:paraId="63EEBA4E" w14:textId="7F275676" w:rsidR="003F2C73" w:rsidRDefault="003F2C73" w:rsidP="003F2C73">
      <w:pPr>
        <w:rPr>
          <w:rFonts w:asciiTheme="minorHAnsi" w:hAnsiTheme="minorHAnsi" w:cstheme="minorHAnsi"/>
          <w:b/>
          <w:sz w:val="22"/>
          <w:szCs w:val="22"/>
        </w:rPr>
      </w:pPr>
      <w:bookmarkStart w:id="0" w:name="_Hlk108618100"/>
      <w:r>
        <w:rPr>
          <w:rFonts w:cstheme="minorHAnsi"/>
          <w:b/>
          <w:sz w:val="22"/>
          <w:szCs w:val="22"/>
        </w:rPr>
        <w:t>En intégrant la prise en compte de la remarque ci-dessus, le Procès-verbal du comité syndical du 22 mars 2022 est approuvé à l</w:t>
      </w:r>
      <w:r>
        <w:rPr>
          <w:rFonts w:cstheme="minorHAnsi"/>
          <w:b/>
          <w:sz w:val="22"/>
          <w:szCs w:val="22"/>
        </w:rPr>
        <w:t>’unanimité</w:t>
      </w:r>
      <w:r>
        <w:rPr>
          <w:rFonts w:cstheme="minorHAnsi"/>
          <w:b/>
          <w:sz w:val="22"/>
          <w:szCs w:val="22"/>
        </w:rPr>
        <w:t xml:space="preserve"> (1 abstention</w:t>
      </w:r>
      <w:r>
        <w:rPr>
          <w:rFonts w:cstheme="minorHAnsi"/>
          <w:b/>
          <w:sz w:val="22"/>
          <w:szCs w:val="22"/>
        </w:rPr>
        <w:t> :</w:t>
      </w:r>
      <w:r>
        <w:rPr>
          <w:rFonts w:cstheme="minorHAnsi"/>
          <w:b/>
          <w:sz w:val="22"/>
          <w:szCs w:val="22"/>
        </w:rPr>
        <w:t xml:space="preserve"> M. COPPEY).</w:t>
      </w:r>
    </w:p>
    <w:bookmarkEnd w:id="0"/>
    <w:p w14:paraId="320B7CCB" w14:textId="77777777" w:rsidR="000F76A8" w:rsidRDefault="000F76A8"/>
    <w:p w14:paraId="5F765F44" w14:textId="6E38DBBA" w:rsidR="00EB4690" w:rsidRPr="00EB4690" w:rsidRDefault="002A4973" w:rsidP="00EB4690">
      <w:pPr>
        <w:rPr>
          <w:b/>
          <w:bCs/>
          <w:color w:val="FF6600"/>
          <w:sz w:val="28"/>
          <w:szCs w:val="28"/>
        </w:rPr>
      </w:pPr>
      <w:r>
        <w:rPr>
          <w:b/>
          <w:bCs/>
          <w:color w:val="FF6600"/>
          <w:sz w:val="28"/>
          <w:szCs w:val="28"/>
        </w:rPr>
        <w:t xml:space="preserve">2 – </w:t>
      </w:r>
      <w:r w:rsidR="00EB4690" w:rsidRPr="00EB4690">
        <w:rPr>
          <w:b/>
          <w:bCs/>
          <w:color w:val="FF6600"/>
          <w:sz w:val="28"/>
          <w:szCs w:val="28"/>
        </w:rPr>
        <w:t>ÉLECTION À LA PRÉSIDENCE</w:t>
      </w:r>
    </w:p>
    <w:p w14:paraId="1581678E" w14:textId="77777777" w:rsidR="00EB4690" w:rsidRPr="00EB4690" w:rsidRDefault="00EB4690" w:rsidP="00EB4690">
      <w:pPr>
        <w:rPr>
          <w:sz w:val="22"/>
          <w:szCs w:val="22"/>
        </w:rPr>
      </w:pPr>
      <w:r w:rsidRPr="00EB4690">
        <w:rPr>
          <w:sz w:val="22"/>
          <w:szCs w:val="22"/>
        </w:rPr>
        <w:t xml:space="preserve">L’article L5711-1 du Code général des collectivités territoriales (CGCT) dispose que les Syndicats mixtes fermés sont soumis aux dispositions, au sein de ce même code, relatives aux établissements publics de coopération intercommunale et aux syndicats de communes. </w:t>
      </w:r>
    </w:p>
    <w:p w14:paraId="206E6863" w14:textId="77777777" w:rsidR="00EB4690" w:rsidRPr="00EB4690" w:rsidRDefault="00EB4690" w:rsidP="00EB4690">
      <w:pPr>
        <w:rPr>
          <w:sz w:val="22"/>
          <w:szCs w:val="22"/>
        </w:rPr>
      </w:pPr>
      <w:r w:rsidRPr="00EB4690">
        <w:rPr>
          <w:sz w:val="22"/>
          <w:szCs w:val="22"/>
        </w:rPr>
        <w:t xml:space="preserve">En particulier, l’article L5212 du CGCT indique que le fonctionnement de l’organe délibérant obéit aux règles régissant les conseils municipaux, modifiées par quelques règles spécifiques. </w:t>
      </w:r>
    </w:p>
    <w:p w14:paraId="46A7617A" w14:textId="77777777" w:rsidR="00EB4690" w:rsidRPr="00EB4690" w:rsidRDefault="00EB4690" w:rsidP="00EB4690">
      <w:pPr>
        <w:rPr>
          <w:sz w:val="22"/>
          <w:szCs w:val="22"/>
        </w:rPr>
      </w:pPr>
      <w:r w:rsidRPr="00EB4690">
        <w:rPr>
          <w:sz w:val="22"/>
          <w:szCs w:val="22"/>
        </w:rPr>
        <w:t>Il en ressort que l’élection à la Présidence relève de l’article L2122-4 du CGCT qui, transposé aux Syndicats mixtes, dispose que « Le comité syndical élit le président et les vice-présidents parmi ses membres, au scrutin secret ».</w:t>
      </w:r>
    </w:p>
    <w:p w14:paraId="1E53520D" w14:textId="77777777" w:rsidR="00EB4690" w:rsidRPr="00EB4690" w:rsidRDefault="00EB4690" w:rsidP="00EB4690">
      <w:pPr>
        <w:rPr>
          <w:sz w:val="22"/>
          <w:szCs w:val="22"/>
        </w:rPr>
      </w:pPr>
      <w:r w:rsidRPr="00EB4690">
        <w:rPr>
          <w:sz w:val="22"/>
          <w:szCs w:val="22"/>
        </w:rPr>
        <w:t>L’article L2122-7 du CGCT précise que le président « est élu au scrutin secret et à la majorité absolue. Si, après deux tours de scrutin, aucun candidat n’a obtenu la majorité absolue, il est procédé à un troisième tour de scrutin et l’élection a lieu à la majorité relative. En cas d’égalité de suffrages, le plus âgé est déclaré élu ».</w:t>
      </w:r>
    </w:p>
    <w:p w14:paraId="1D002634" w14:textId="77777777" w:rsidR="00EB4690" w:rsidRPr="00EB4690" w:rsidRDefault="00EB4690" w:rsidP="00EB4690">
      <w:pPr>
        <w:rPr>
          <w:sz w:val="22"/>
          <w:szCs w:val="22"/>
        </w:rPr>
      </w:pPr>
      <w:r w:rsidRPr="00EB4690">
        <w:rPr>
          <w:sz w:val="22"/>
          <w:szCs w:val="22"/>
        </w:rPr>
        <w:t>Conformément aux statuts de l’Edenn, Monsieur Robert, doyen d’âge, demande aux membres présents s’ils sont candidats à la fonction de Président.</w:t>
      </w:r>
    </w:p>
    <w:p w14:paraId="37610457" w14:textId="77777777" w:rsidR="00EB4690" w:rsidRPr="00EB4690" w:rsidRDefault="00EB4690" w:rsidP="00EB4690">
      <w:pPr>
        <w:rPr>
          <w:sz w:val="22"/>
          <w:szCs w:val="22"/>
        </w:rPr>
      </w:pPr>
      <w:r w:rsidRPr="00EB4690">
        <w:rPr>
          <w:sz w:val="22"/>
          <w:szCs w:val="22"/>
        </w:rPr>
        <w:t>Madame Mahel COPPEY est l’unique candidate.</w:t>
      </w:r>
    </w:p>
    <w:p w14:paraId="5EFEE8A0" w14:textId="01365409" w:rsidR="00EB4690" w:rsidRPr="00EB4690" w:rsidRDefault="00EB4690" w:rsidP="00EB4690">
      <w:pPr>
        <w:rPr>
          <w:sz w:val="22"/>
          <w:szCs w:val="22"/>
        </w:rPr>
      </w:pPr>
      <w:r>
        <w:rPr>
          <w:sz w:val="22"/>
          <w:szCs w:val="22"/>
        </w:rPr>
        <w:t>Le v</w:t>
      </w:r>
      <w:r w:rsidRPr="00EB4690">
        <w:rPr>
          <w:sz w:val="22"/>
          <w:szCs w:val="22"/>
        </w:rPr>
        <w:t xml:space="preserve">ote </w:t>
      </w:r>
      <w:r>
        <w:rPr>
          <w:sz w:val="22"/>
          <w:szCs w:val="22"/>
        </w:rPr>
        <w:t xml:space="preserve">s’effectue </w:t>
      </w:r>
      <w:r w:rsidRPr="00EB4690">
        <w:rPr>
          <w:sz w:val="22"/>
          <w:szCs w:val="22"/>
        </w:rPr>
        <w:t>à bulletin secret des délégués présents.</w:t>
      </w:r>
    </w:p>
    <w:p w14:paraId="4E50A467" w14:textId="77777777" w:rsidR="00EB4690" w:rsidRPr="00EB4690" w:rsidRDefault="00EB4690" w:rsidP="00EB4690">
      <w:pPr>
        <w:rPr>
          <w:sz w:val="22"/>
          <w:szCs w:val="22"/>
        </w:rPr>
      </w:pPr>
      <w:r w:rsidRPr="00EB4690">
        <w:rPr>
          <w:sz w:val="22"/>
          <w:szCs w:val="22"/>
        </w:rPr>
        <w:t xml:space="preserve">Résultat des votes pour Madame Coppey au poste de Présidente : </w:t>
      </w:r>
    </w:p>
    <w:p w14:paraId="06BFDCF6" w14:textId="77777777" w:rsidR="00EB4690" w:rsidRPr="00EB4690" w:rsidRDefault="00EB4690" w:rsidP="00EB4690">
      <w:pPr>
        <w:rPr>
          <w:sz w:val="22"/>
          <w:szCs w:val="22"/>
        </w:rPr>
      </w:pPr>
      <w:r w:rsidRPr="00EB4690">
        <w:rPr>
          <w:sz w:val="22"/>
          <w:szCs w:val="22"/>
        </w:rPr>
        <w:t>1er tour de scrutin :</w:t>
      </w:r>
    </w:p>
    <w:p w14:paraId="098C7F2B" w14:textId="77777777" w:rsidR="00EB4690" w:rsidRPr="00EB4690" w:rsidRDefault="00EB4690" w:rsidP="00EB4690">
      <w:pPr>
        <w:rPr>
          <w:sz w:val="22"/>
          <w:szCs w:val="22"/>
        </w:rPr>
      </w:pPr>
      <w:r w:rsidRPr="00EB4690">
        <w:rPr>
          <w:sz w:val="22"/>
          <w:szCs w:val="22"/>
        </w:rPr>
        <w:t xml:space="preserve">2 bulletins blancs, </w:t>
      </w:r>
    </w:p>
    <w:p w14:paraId="6DF75821" w14:textId="77777777" w:rsidR="00EB4690" w:rsidRPr="00EB4690" w:rsidRDefault="00EB4690" w:rsidP="00EB4690">
      <w:pPr>
        <w:rPr>
          <w:sz w:val="22"/>
          <w:szCs w:val="22"/>
        </w:rPr>
      </w:pPr>
      <w:r w:rsidRPr="00EB4690">
        <w:rPr>
          <w:sz w:val="22"/>
          <w:szCs w:val="22"/>
        </w:rPr>
        <w:t>8 voix pour Mahel Coppey</w:t>
      </w:r>
    </w:p>
    <w:p w14:paraId="44FCDD14" w14:textId="77777777" w:rsidR="00EB4690" w:rsidRPr="00EB4690" w:rsidRDefault="00EB4690" w:rsidP="00EB4690">
      <w:pPr>
        <w:rPr>
          <w:sz w:val="22"/>
          <w:szCs w:val="22"/>
        </w:rPr>
      </w:pPr>
      <w:r w:rsidRPr="00EB4690">
        <w:rPr>
          <w:sz w:val="22"/>
          <w:szCs w:val="22"/>
        </w:rPr>
        <w:t>1 voix pour Jean-Yves Henry.</w:t>
      </w:r>
    </w:p>
    <w:p w14:paraId="574C4312" w14:textId="1C173013" w:rsidR="00EB4690" w:rsidRPr="00EB4690" w:rsidRDefault="003F73C3" w:rsidP="00EB4690">
      <w:pPr>
        <w:rPr>
          <w:b/>
          <w:bCs/>
          <w:sz w:val="22"/>
          <w:szCs w:val="22"/>
        </w:rPr>
      </w:pPr>
      <w:r>
        <w:rPr>
          <w:b/>
          <w:bCs/>
          <w:sz w:val="22"/>
          <w:szCs w:val="22"/>
        </w:rPr>
        <w:t xml:space="preserve">Après avoir procédé au vote à scrutin secret , </w:t>
      </w:r>
      <w:r w:rsidR="00EB4690" w:rsidRPr="00EB4690">
        <w:rPr>
          <w:b/>
          <w:bCs/>
          <w:sz w:val="22"/>
          <w:szCs w:val="22"/>
        </w:rPr>
        <w:t>Madame Mahel COPPEY est élue Présidente, à la majorité absolue.</w:t>
      </w:r>
    </w:p>
    <w:p w14:paraId="172A16ED" w14:textId="404F2003" w:rsidR="0036096D" w:rsidRDefault="0036096D">
      <w:pPr>
        <w:rPr>
          <w:sz w:val="22"/>
          <w:szCs w:val="22"/>
        </w:rPr>
      </w:pPr>
    </w:p>
    <w:p w14:paraId="368BDBFF" w14:textId="3ECDFE6C" w:rsidR="00A4366B" w:rsidRDefault="00A4366B">
      <w:pPr>
        <w:rPr>
          <w:sz w:val="22"/>
          <w:szCs w:val="22"/>
        </w:rPr>
      </w:pPr>
    </w:p>
    <w:p w14:paraId="7FA65D9B" w14:textId="1EBC3F46" w:rsidR="00A4366B" w:rsidRDefault="00A4366B">
      <w:pPr>
        <w:rPr>
          <w:sz w:val="22"/>
          <w:szCs w:val="22"/>
        </w:rPr>
      </w:pPr>
      <w:r>
        <w:rPr>
          <w:sz w:val="22"/>
          <w:szCs w:val="22"/>
        </w:rPr>
        <w:lastRenderedPageBreak/>
        <w:t>Mahel COPPEY, prend la présidence de la séance.</w:t>
      </w:r>
    </w:p>
    <w:p w14:paraId="44BE3A4B" w14:textId="75C2B196" w:rsidR="0036096D" w:rsidRPr="00EB4690" w:rsidRDefault="002A4973">
      <w:pPr>
        <w:pStyle w:val="Titre1"/>
        <w:spacing w:before="0" w:after="240"/>
        <w:rPr>
          <w:rFonts w:ascii="Calibri" w:hAnsi="Calibri" w:cs="Calibri"/>
          <w:b/>
          <w:bCs/>
          <w:caps/>
          <w:color w:val="FF6600"/>
          <w:sz w:val="28"/>
          <w:szCs w:val="28"/>
        </w:rPr>
      </w:pPr>
      <w:r w:rsidRPr="00EB4690">
        <w:rPr>
          <w:rFonts w:ascii="Calibri" w:hAnsi="Calibri" w:cs="Calibri"/>
          <w:b/>
          <w:bCs/>
          <w:caps/>
          <w:color w:val="FF6600"/>
          <w:sz w:val="28"/>
          <w:szCs w:val="28"/>
        </w:rPr>
        <w:t xml:space="preserve">3 – </w:t>
      </w:r>
      <w:r w:rsidR="00EB4690" w:rsidRPr="00EB4690">
        <w:rPr>
          <w:rFonts w:ascii="Calibri" w:hAnsi="Calibri" w:cs="Calibri"/>
          <w:b/>
          <w:bCs/>
          <w:caps/>
          <w:color w:val="FF6600"/>
          <w:sz w:val="28"/>
          <w:szCs w:val="28"/>
        </w:rPr>
        <w:t>Détermination du nombre de vice-Pr</w:t>
      </w:r>
      <w:r w:rsidR="003F73C3">
        <w:rPr>
          <w:rFonts w:ascii="Calibri" w:hAnsi="Calibri" w:cs="Calibri"/>
          <w:b/>
          <w:bCs/>
          <w:caps/>
          <w:color w:val="FF6600"/>
          <w:sz w:val="28"/>
          <w:szCs w:val="28"/>
        </w:rPr>
        <w:t>é</w:t>
      </w:r>
      <w:r w:rsidR="00EB4690" w:rsidRPr="00EB4690">
        <w:rPr>
          <w:rFonts w:ascii="Calibri" w:hAnsi="Calibri" w:cs="Calibri"/>
          <w:b/>
          <w:bCs/>
          <w:caps/>
          <w:color w:val="FF6600"/>
          <w:sz w:val="28"/>
          <w:szCs w:val="28"/>
        </w:rPr>
        <w:t>sidents</w:t>
      </w:r>
    </w:p>
    <w:p w14:paraId="5151FE73" w14:textId="77777777" w:rsidR="00EB4690" w:rsidRPr="00EB4690" w:rsidRDefault="00EB4690" w:rsidP="00EB4690">
      <w:pPr>
        <w:rPr>
          <w:sz w:val="22"/>
          <w:szCs w:val="22"/>
        </w:rPr>
      </w:pPr>
      <w:r w:rsidRPr="00EB4690">
        <w:rPr>
          <w:sz w:val="22"/>
          <w:szCs w:val="22"/>
        </w:rPr>
        <w:t>L’article L5211-10 du CGCT dispose que le nombre de Vice-présidents est déterminé par le Comité syndical, avec un minimum d’un vice-président et sans pouvoir dépasser, dans le cas de l’Edenn, 20% de l’effectif, soit 4 vice-présidents.</w:t>
      </w:r>
    </w:p>
    <w:p w14:paraId="519B741E" w14:textId="77777777" w:rsidR="00EB4690" w:rsidRPr="00EB4690" w:rsidRDefault="00EB4690" w:rsidP="00EB4690">
      <w:pPr>
        <w:rPr>
          <w:sz w:val="22"/>
          <w:szCs w:val="22"/>
        </w:rPr>
      </w:pPr>
      <w:r w:rsidRPr="00EB4690">
        <w:rPr>
          <w:sz w:val="22"/>
          <w:szCs w:val="22"/>
        </w:rPr>
        <w:t>Une majorité de 2/3 de l’effectif peut décider de porter ce nombre à 30% de l’effectif, soit 5 vice-présidents.</w:t>
      </w:r>
    </w:p>
    <w:p w14:paraId="3192400D" w14:textId="3064FDF7" w:rsidR="000F76A8" w:rsidRPr="00EB4690" w:rsidRDefault="00EB4690" w:rsidP="00EB4690">
      <w:pPr>
        <w:rPr>
          <w:b/>
          <w:bCs/>
          <w:sz w:val="22"/>
          <w:szCs w:val="22"/>
        </w:rPr>
      </w:pPr>
      <w:r>
        <w:rPr>
          <w:b/>
          <w:bCs/>
          <w:sz w:val="22"/>
          <w:szCs w:val="22"/>
        </w:rPr>
        <w:t>Après avoir délibéré, le Comité Syndical décide</w:t>
      </w:r>
      <w:r w:rsidRPr="00EB4690">
        <w:rPr>
          <w:b/>
          <w:bCs/>
          <w:sz w:val="22"/>
          <w:szCs w:val="22"/>
        </w:rPr>
        <w:t xml:space="preserve"> de fixer à quatre, le nombre de vice-présidents du syndicat mixte.</w:t>
      </w:r>
    </w:p>
    <w:p w14:paraId="1A9493B5" w14:textId="78013AEE" w:rsidR="0036096D" w:rsidRDefault="002A4973">
      <w:pPr>
        <w:pStyle w:val="Titre1"/>
        <w:spacing w:before="0" w:after="240"/>
        <w:rPr>
          <w:rFonts w:ascii="Calibri" w:hAnsi="Calibri" w:cs="Calibri"/>
          <w:b/>
          <w:bCs/>
          <w:color w:val="FF6600"/>
          <w:sz w:val="28"/>
          <w:szCs w:val="28"/>
        </w:rPr>
      </w:pPr>
      <w:r>
        <w:rPr>
          <w:rFonts w:ascii="Calibri" w:hAnsi="Calibri" w:cs="Calibri"/>
          <w:b/>
          <w:bCs/>
          <w:color w:val="FF6600"/>
          <w:sz w:val="28"/>
          <w:szCs w:val="28"/>
        </w:rPr>
        <w:t xml:space="preserve">4 – </w:t>
      </w:r>
      <w:r w:rsidR="00EB4690" w:rsidRPr="00EB4690">
        <w:rPr>
          <w:rFonts w:ascii="Calibri" w:hAnsi="Calibri" w:cs="Calibri"/>
          <w:b/>
          <w:bCs/>
          <w:color w:val="FF6600"/>
          <w:sz w:val="28"/>
          <w:szCs w:val="28"/>
        </w:rPr>
        <w:t>ÉLECTION DES VICE-PRÉSIDENTS</w:t>
      </w:r>
    </w:p>
    <w:p w14:paraId="5CA545D1" w14:textId="77777777" w:rsidR="003F73C3" w:rsidRPr="003F73C3" w:rsidRDefault="003F73C3" w:rsidP="003F73C3">
      <w:pPr>
        <w:rPr>
          <w:sz w:val="22"/>
          <w:szCs w:val="22"/>
        </w:rPr>
      </w:pPr>
      <w:r w:rsidRPr="003F73C3">
        <w:rPr>
          <w:sz w:val="22"/>
          <w:szCs w:val="22"/>
        </w:rPr>
        <w:t>Les élections des vice-présidents s’effectuent dans les mêmes conditions, rappelées plus haut, que pour l’élection à la Présidence, au scrutin secret à trois tours.</w:t>
      </w:r>
    </w:p>
    <w:p w14:paraId="5BEB1880" w14:textId="2E13359D" w:rsidR="003F73C3" w:rsidRPr="003F73C3" w:rsidRDefault="003F73C3" w:rsidP="003F73C3">
      <w:pPr>
        <w:rPr>
          <w:b/>
          <w:bCs/>
          <w:sz w:val="22"/>
          <w:szCs w:val="22"/>
        </w:rPr>
      </w:pPr>
      <w:r w:rsidRPr="003F73C3">
        <w:rPr>
          <w:b/>
          <w:bCs/>
          <w:sz w:val="22"/>
          <w:szCs w:val="22"/>
        </w:rPr>
        <w:t xml:space="preserve">Après avoir procédé aux votes, sont élus, à l’unanimité : </w:t>
      </w:r>
    </w:p>
    <w:p w14:paraId="5BAD961A" w14:textId="654092BC" w:rsidR="003F73C3" w:rsidRPr="003F73C3" w:rsidRDefault="003F73C3" w:rsidP="003F73C3">
      <w:pPr>
        <w:pStyle w:val="Paragraphedeliste"/>
        <w:numPr>
          <w:ilvl w:val="0"/>
          <w:numId w:val="9"/>
        </w:numPr>
        <w:rPr>
          <w:b/>
          <w:bCs/>
          <w:sz w:val="22"/>
          <w:szCs w:val="22"/>
        </w:rPr>
      </w:pPr>
      <w:r w:rsidRPr="003F73C3">
        <w:rPr>
          <w:b/>
          <w:bCs/>
          <w:sz w:val="22"/>
          <w:szCs w:val="22"/>
        </w:rPr>
        <w:t>1</w:t>
      </w:r>
      <w:r w:rsidRPr="003F73C3">
        <w:rPr>
          <w:b/>
          <w:bCs/>
          <w:sz w:val="22"/>
          <w:szCs w:val="22"/>
          <w:vertAlign w:val="superscript"/>
        </w:rPr>
        <w:t>er</w:t>
      </w:r>
      <w:r>
        <w:rPr>
          <w:b/>
          <w:bCs/>
          <w:sz w:val="22"/>
          <w:szCs w:val="22"/>
        </w:rPr>
        <w:t xml:space="preserve"> </w:t>
      </w:r>
      <w:r w:rsidRPr="003F73C3">
        <w:rPr>
          <w:b/>
          <w:bCs/>
          <w:sz w:val="22"/>
          <w:szCs w:val="22"/>
        </w:rPr>
        <w:t>Vice-Président : Monsieur J-P BRU (CC Vallées du Haut Anjou)</w:t>
      </w:r>
    </w:p>
    <w:p w14:paraId="2D6457CF" w14:textId="4E170C52" w:rsidR="003F73C3" w:rsidRPr="003F73C3" w:rsidRDefault="003F73C3" w:rsidP="003F73C3">
      <w:pPr>
        <w:pStyle w:val="Paragraphedeliste"/>
        <w:numPr>
          <w:ilvl w:val="0"/>
          <w:numId w:val="9"/>
        </w:numPr>
        <w:rPr>
          <w:b/>
          <w:bCs/>
          <w:sz w:val="22"/>
          <w:szCs w:val="22"/>
        </w:rPr>
      </w:pPr>
      <w:r w:rsidRPr="003F73C3">
        <w:rPr>
          <w:b/>
          <w:bCs/>
          <w:sz w:val="22"/>
          <w:szCs w:val="22"/>
        </w:rPr>
        <w:t>2</w:t>
      </w:r>
      <w:r w:rsidRPr="003F73C3">
        <w:rPr>
          <w:b/>
          <w:bCs/>
          <w:sz w:val="22"/>
          <w:szCs w:val="22"/>
          <w:vertAlign w:val="superscript"/>
        </w:rPr>
        <w:t>ème</w:t>
      </w:r>
      <w:r>
        <w:rPr>
          <w:b/>
          <w:bCs/>
          <w:sz w:val="22"/>
          <w:szCs w:val="22"/>
        </w:rPr>
        <w:t xml:space="preserve"> </w:t>
      </w:r>
      <w:r w:rsidRPr="003F73C3">
        <w:rPr>
          <w:b/>
          <w:bCs/>
          <w:sz w:val="22"/>
          <w:szCs w:val="22"/>
        </w:rPr>
        <w:t>Vice-président : Monsieur J-Y HENRY (CC Erdre et Gesvres)</w:t>
      </w:r>
    </w:p>
    <w:p w14:paraId="7D897D68" w14:textId="65141283" w:rsidR="003F73C3" w:rsidRPr="003F73C3" w:rsidRDefault="003F73C3" w:rsidP="003F73C3">
      <w:pPr>
        <w:pStyle w:val="Paragraphedeliste"/>
        <w:numPr>
          <w:ilvl w:val="0"/>
          <w:numId w:val="9"/>
        </w:numPr>
        <w:rPr>
          <w:b/>
          <w:bCs/>
          <w:sz w:val="22"/>
          <w:szCs w:val="22"/>
        </w:rPr>
      </w:pPr>
      <w:r w:rsidRPr="003F73C3">
        <w:rPr>
          <w:b/>
          <w:bCs/>
          <w:sz w:val="22"/>
          <w:szCs w:val="22"/>
        </w:rPr>
        <w:t>3</w:t>
      </w:r>
      <w:r w:rsidRPr="003F73C3">
        <w:rPr>
          <w:b/>
          <w:bCs/>
          <w:sz w:val="22"/>
          <w:szCs w:val="22"/>
          <w:vertAlign w:val="superscript"/>
        </w:rPr>
        <w:t>ème</w:t>
      </w:r>
      <w:r>
        <w:rPr>
          <w:b/>
          <w:bCs/>
          <w:sz w:val="22"/>
          <w:szCs w:val="22"/>
        </w:rPr>
        <w:t xml:space="preserve"> </w:t>
      </w:r>
      <w:r w:rsidRPr="003F73C3">
        <w:rPr>
          <w:b/>
          <w:bCs/>
          <w:sz w:val="22"/>
          <w:szCs w:val="22"/>
        </w:rPr>
        <w:t>Vice-présidente : Madame A-M CORDIER (CC Pays d’Ancenis)</w:t>
      </w:r>
    </w:p>
    <w:p w14:paraId="62E3929D" w14:textId="43EFE43F" w:rsidR="0036096D" w:rsidRPr="003F73C3" w:rsidRDefault="003F73C3" w:rsidP="003F73C3">
      <w:pPr>
        <w:pStyle w:val="Paragraphedeliste"/>
        <w:numPr>
          <w:ilvl w:val="0"/>
          <w:numId w:val="9"/>
        </w:numPr>
        <w:rPr>
          <w:b/>
          <w:bCs/>
        </w:rPr>
      </w:pPr>
      <w:r w:rsidRPr="003F73C3">
        <w:rPr>
          <w:b/>
          <w:bCs/>
          <w:sz w:val="22"/>
          <w:szCs w:val="22"/>
        </w:rPr>
        <w:t>4</w:t>
      </w:r>
      <w:r w:rsidRPr="003F73C3">
        <w:rPr>
          <w:b/>
          <w:bCs/>
          <w:sz w:val="22"/>
          <w:szCs w:val="22"/>
          <w:vertAlign w:val="superscript"/>
        </w:rPr>
        <w:t>ème</w:t>
      </w:r>
      <w:r>
        <w:rPr>
          <w:b/>
          <w:bCs/>
          <w:sz w:val="22"/>
          <w:szCs w:val="22"/>
        </w:rPr>
        <w:t xml:space="preserve"> </w:t>
      </w:r>
      <w:r w:rsidRPr="003F73C3">
        <w:rPr>
          <w:b/>
          <w:bCs/>
          <w:sz w:val="22"/>
          <w:szCs w:val="22"/>
        </w:rPr>
        <w:t>Vice-président : Monsieur J. ROBERT (CC Anjou Bleu Communauté)</w:t>
      </w:r>
    </w:p>
    <w:p w14:paraId="1DA97817" w14:textId="77777777" w:rsidR="003F73C3" w:rsidRDefault="002A4973" w:rsidP="003F73C3">
      <w:pPr>
        <w:pStyle w:val="Titre1"/>
        <w:spacing w:before="0" w:after="240"/>
        <w:rPr>
          <w:rFonts w:ascii="Calibri" w:hAnsi="Calibri" w:cs="Calibri"/>
          <w:b/>
          <w:bCs/>
          <w:color w:val="FF6600"/>
          <w:sz w:val="28"/>
          <w:szCs w:val="28"/>
        </w:rPr>
      </w:pPr>
      <w:r>
        <w:rPr>
          <w:rFonts w:ascii="Calibri" w:hAnsi="Calibri" w:cs="Calibri"/>
          <w:b/>
          <w:bCs/>
          <w:color w:val="FF6600"/>
          <w:sz w:val="28"/>
          <w:szCs w:val="28"/>
        </w:rPr>
        <w:t xml:space="preserve">5 – </w:t>
      </w:r>
      <w:r w:rsidR="003F73C3" w:rsidRPr="003F73C3">
        <w:rPr>
          <w:rFonts w:ascii="Calibri" w:hAnsi="Calibri" w:cs="Calibri"/>
          <w:b/>
          <w:bCs/>
          <w:color w:val="FF6600"/>
          <w:sz w:val="28"/>
          <w:szCs w:val="28"/>
        </w:rPr>
        <w:t>ÉLECTION DES REPRÉSENTANTS DES EPCI AU SEIN DU BUREAU</w:t>
      </w:r>
    </w:p>
    <w:p w14:paraId="058F1954" w14:textId="77777777" w:rsidR="003F73C3" w:rsidRPr="003F73C3" w:rsidRDefault="003F73C3" w:rsidP="003F73C3">
      <w:pPr>
        <w:rPr>
          <w:sz w:val="22"/>
          <w:szCs w:val="22"/>
        </w:rPr>
      </w:pPr>
      <w:r w:rsidRPr="003F73C3">
        <w:rPr>
          <w:sz w:val="22"/>
          <w:szCs w:val="22"/>
        </w:rPr>
        <w:t>Les statuts de l’Edenn prévoient, à l’article 9, que le bureau est composé « d’un président, d’un ou plusieurs vice-présidents et d’un secrétaire », et renvoient au règlement intérieur pour en fixer les règles de fonctionnement.</w:t>
      </w:r>
    </w:p>
    <w:p w14:paraId="5DCB5879" w14:textId="367C2684" w:rsidR="003F73C3" w:rsidRPr="003F73C3" w:rsidRDefault="003F73C3" w:rsidP="003F73C3">
      <w:pPr>
        <w:rPr>
          <w:sz w:val="22"/>
          <w:szCs w:val="22"/>
        </w:rPr>
      </w:pPr>
      <w:r w:rsidRPr="003F73C3">
        <w:rPr>
          <w:sz w:val="22"/>
          <w:szCs w:val="22"/>
        </w:rPr>
        <w:t>Ce règlement intérieur, dans sa version en vigueur prévoit de son côté, dans son article 32, que « Le bureau syndical est composé du Président, des vice-Présidents et des représentants des EPCI et communes adhérentes », ces derniers étant désignés dans la suite du document comme «</w:t>
      </w:r>
      <w:r>
        <w:rPr>
          <w:sz w:val="22"/>
          <w:szCs w:val="22"/>
        </w:rPr>
        <w:t> </w:t>
      </w:r>
      <w:r w:rsidRPr="003F73C3">
        <w:rPr>
          <w:sz w:val="22"/>
          <w:szCs w:val="22"/>
        </w:rPr>
        <w:t>assesseurs</w:t>
      </w:r>
      <w:r>
        <w:rPr>
          <w:sz w:val="22"/>
          <w:szCs w:val="22"/>
        </w:rPr>
        <w:t> </w:t>
      </w:r>
      <w:r w:rsidRPr="003F73C3">
        <w:rPr>
          <w:sz w:val="22"/>
          <w:szCs w:val="22"/>
        </w:rPr>
        <w:t>» ou « membres-assesseurs ».</w:t>
      </w:r>
    </w:p>
    <w:p w14:paraId="74ABDD09" w14:textId="0D91099C" w:rsidR="003F73C3" w:rsidRPr="003F73C3" w:rsidRDefault="003F73C3" w:rsidP="003F73C3">
      <w:pPr>
        <w:rPr>
          <w:b/>
          <w:bCs/>
          <w:sz w:val="22"/>
          <w:szCs w:val="22"/>
        </w:rPr>
      </w:pPr>
      <w:r w:rsidRPr="003F73C3">
        <w:rPr>
          <w:b/>
          <w:bCs/>
          <w:sz w:val="22"/>
          <w:szCs w:val="22"/>
        </w:rPr>
        <w:t>Après avoir délibéré, le Comité syndical décide, à l’unanimité :</w:t>
      </w:r>
    </w:p>
    <w:p w14:paraId="004B912B" w14:textId="77777777" w:rsidR="003F73C3" w:rsidRPr="003F73C3" w:rsidRDefault="003F73C3" w:rsidP="003F73C3">
      <w:pPr>
        <w:rPr>
          <w:b/>
          <w:bCs/>
          <w:sz w:val="22"/>
          <w:szCs w:val="22"/>
        </w:rPr>
      </w:pPr>
      <w:r w:rsidRPr="003F73C3">
        <w:rPr>
          <w:b/>
          <w:bCs/>
          <w:sz w:val="22"/>
          <w:szCs w:val="22"/>
        </w:rPr>
        <w:t>-</w:t>
      </w:r>
      <w:r w:rsidRPr="003F73C3">
        <w:rPr>
          <w:b/>
          <w:bCs/>
          <w:sz w:val="22"/>
          <w:szCs w:val="22"/>
        </w:rPr>
        <w:tab/>
        <w:t>que les Vice-présidents assurent de plein droit la fonction de représentant des EPCI dont ils sont délégués</w:t>
      </w:r>
    </w:p>
    <w:p w14:paraId="39B602E4" w14:textId="6E0CCB80" w:rsidR="000F7743" w:rsidRPr="003F73C3" w:rsidRDefault="003F73C3" w:rsidP="003F73C3">
      <w:pPr>
        <w:rPr>
          <w:b/>
          <w:bCs/>
          <w:i/>
          <w:iCs/>
        </w:rPr>
      </w:pPr>
      <w:r w:rsidRPr="003F73C3">
        <w:rPr>
          <w:b/>
          <w:bCs/>
          <w:sz w:val="22"/>
          <w:szCs w:val="22"/>
        </w:rPr>
        <w:t>-</w:t>
      </w:r>
      <w:r w:rsidRPr="003F73C3">
        <w:rPr>
          <w:b/>
          <w:bCs/>
          <w:sz w:val="22"/>
          <w:szCs w:val="22"/>
        </w:rPr>
        <w:tab/>
        <w:t>que Monsieur J-S GUITTON est désigné représentant des EPCI membres n’ayant pas de représentation au sein du Bureau, en tant qu’élu de Nantes Métropole.</w:t>
      </w:r>
    </w:p>
    <w:p w14:paraId="097716C1" w14:textId="7C3D6796" w:rsidR="000F7743" w:rsidRDefault="000F7743" w:rsidP="000F7743">
      <w:pPr>
        <w:pStyle w:val="Titre1"/>
        <w:spacing w:before="0" w:after="240"/>
        <w:rPr>
          <w:rFonts w:ascii="Calibri" w:hAnsi="Calibri" w:cs="Calibri"/>
          <w:b/>
          <w:bCs/>
          <w:color w:val="FF6600"/>
          <w:sz w:val="28"/>
          <w:szCs w:val="28"/>
        </w:rPr>
      </w:pPr>
      <w:r>
        <w:rPr>
          <w:rFonts w:ascii="Calibri" w:hAnsi="Calibri" w:cs="Calibri"/>
          <w:b/>
          <w:bCs/>
          <w:color w:val="FF6600"/>
          <w:sz w:val="28"/>
          <w:szCs w:val="28"/>
        </w:rPr>
        <w:lastRenderedPageBreak/>
        <w:t xml:space="preserve">6 – </w:t>
      </w:r>
      <w:r w:rsidR="003F73C3">
        <w:rPr>
          <w:rFonts w:ascii="Calibri" w:hAnsi="Calibri" w:cs="Calibri"/>
          <w:b/>
          <w:bCs/>
          <w:color w:val="FF6600"/>
          <w:sz w:val="28"/>
          <w:szCs w:val="28"/>
        </w:rPr>
        <w:t>DELEGATIONS</w:t>
      </w:r>
    </w:p>
    <w:p w14:paraId="7B5601D7" w14:textId="77777777" w:rsidR="003F73C3" w:rsidRPr="003F73C3" w:rsidRDefault="003F73C3" w:rsidP="003F73C3">
      <w:pPr>
        <w:pStyle w:val="Titre1"/>
        <w:spacing w:after="240"/>
        <w:rPr>
          <w:rFonts w:ascii="Calibri" w:hAnsi="Calibri" w:cs="Calibri"/>
          <w:color w:val="auto"/>
          <w:sz w:val="22"/>
          <w:szCs w:val="22"/>
        </w:rPr>
      </w:pPr>
      <w:bookmarkStart w:id="1" w:name="_Toc98257354"/>
      <w:r w:rsidRPr="003F73C3">
        <w:rPr>
          <w:rFonts w:ascii="Calibri" w:hAnsi="Calibri" w:cs="Calibri"/>
          <w:color w:val="auto"/>
          <w:sz w:val="22"/>
          <w:szCs w:val="22"/>
        </w:rPr>
        <w:t>L’article L5211-10 du CGCT prévoit la possibilité pour le Comité Syndical de déléguer au Président ainsi qu’au Bureau une partie de ses attributions, dans tous les domaines de la compétence du Comité, à l’exception :</w:t>
      </w:r>
    </w:p>
    <w:p w14:paraId="41AD10F7" w14:textId="31AB494E" w:rsidR="003F73C3" w:rsidRPr="003F73C3" w:rsidRDefault="003F73C3" w:rsidP="003F73C3">
      <w:pPr>
        <w:pStyle w:val="Paragraphedeliste"/>
        <w:numPr>
          <w:ilvl w:val="0"/>
          <w:numId w:val="9"/>
        </w:numPr>
        <w:rPr>
          <w:sz w:val="22"/>
          <w:szCs w:val="22"/>
        </w:rPr>
      </w:pPr>
      <w:r w:rsidRPr="003F73C3">
        <w:rPr>
          <w:sz w:val="22"/>
          <w:szCs w:val="22"/>
        </w:rPr>
        <w:t>Du vote du budget, de l'institution et de la fixation des taux ou tarifs des taxes ou redevances ;</w:t>
      </w:r>
    </w:p>
    <w:p w14:paraId="2770B1FE" w14:textId="7F6B6A97" w:rsidR="003F73C3" w:rsidRPr="003F73C3" w:rsidRDefault="003F73C3" w:rsidP="003F73C3">
      <w:pPr>
        <w:pStyle w:val="Paragraphedeliste"/>
        <w:numPr>
          <w:ilvl w:val="0"/>
          <w:numId w:val="9"/>
        </w:numPr>
        <w:rPr>
          <w:sz w:val="22"/>
          <w:szCs w:val="22"/>
        </w:rPr>
      </w:pPr>
      <w:r w:rsidRPr="003F73C3">
        <w:rPr>
          <w:sz w:val="22"/>
          <w:szCs w:val="22"/>
        </w:rPr>
        <w:t>De l'approbation du compte administratif ;</w:t>
      </w:r>
    </w:p>
    <w:p w14:paraId="29692415" w14:textId="2EAFD182" w:rsidR="003F73C3" w:rsidRPr="003F73C3" w:rsidRDefault="003F73C3" w:rsidP="003F73C3">
      <w:pPr>
        <w:pStyle w:val="Paragraphedeliste"/>
        <w:numPr>
          <w:ilvl w:val="0"/>
          <w:numId w:val="9"/>
        </w:numPr>
        <w:rPr>
          <w:sz w:val="22"/>
          <w:szCs w:val="22"/>
        </w:rPr>
      </w:pPr>
      <w:r w:rsidRPr="003F73C3">
        <w:rPr>
          <w:sz w:val="22"/>
          <w:szCs w:val="22"/>
        </w:rPr>
        <w:t>Des dispositions à caractère budgétaire prises par un EPCI à la suite d'une mise en demeure en cas de refus d’inscription au budget de dépenses obligatoires ;</w:t>
      </w:r>
    </w:p>
    <w:p w14:paraId="419A060E" w14:textId="26377E30" w:rsidR="003F73C3" w:rsidRPr="003F73C3" w:rsidRDefault="003F73C3" w:rsidP="003F73C3">
      <w:pPr>
        <w:pStyle w:val="Paragraphedeliste"/>
        <w:numPr>
          <w:ilvl w:val="0"/>
          <w:numId w:val="9"/>
        </w:numPr>
        <w:rPr>
          <w:sz w:val="22"/>
          <w:szCs w:val="22"/>
        </w:rPr>
      </w:pPr>
      <w:r w:rsidRPr="003F73C3">
        <w:rPr>
          <w:sz w:val="22"/>
          <w:szCs w:val="22"/>
        </w:rPr>
        <w:t>Des décisions relatives aux modifications des conditions initiales de composition, de fonctionnement et de durée de l’EPCI ;</w:t>
      </w:r>
    </w:p>
    <w:p w14:paraId="4CE72B6A" w14:textId="624C73FF" w:rsidR="003F73C3" w:rsidRPr="003F73C3" w:rsidRDefault="003F73C3" w:rsidP="003F73C3">
      <w:pPr>
        <w:pStyle w:val="Paragraphedeliste"/>
        <w:numPr>
          <w:ilvl w:val="0"/>
          <w:numId w:val="9"/>
        </w:numPr>
        <w:rPr>
          <w:sz w:val="22"/>
          <w:szCs w:val="22"/>
        </w:rPr>
      </w:pPr>
      <w:r w:rsidRPr="003F73C3">
        <w:rPr>
          <w:sz w:val="22"/>
          <w:szCs w:val="22"/>
        </w:rPr>
        <w:t>De l'adhésion de l'établissement à un établissement public ;</w:t>
      </w:r>
    </w:p>
    <w:p w14:paraId="5B7963AA" w14:textId="7DB9CC53" w:rsidR="003F73C3" w:rsidRPr="003F73C3" w:rsidRDefault="003F73C3" w:rsidP="003F73C3">
      <w:pPr>
        <w:pStyle w:val="Paragraphedeliste"/>
        <w:numPr>
          <w:ilvl w:val="0"/>
          <w:numId w:val="9"/>
        </w:numPr>
        <w:rPr>
          <w:sz w:val="22"/>
          <w:szCs w:val="22"/>
        </w:rPr>
      </w:pPr>
      <w:r w:rsidRPr="003F73C3">
        <w:rPr>
          <w:sz w:val="22"/>
          <w:szCs w:val="22"/>
        </w:rPr>
        <w:t>De la délégation de la gestion d'un service public ;</w:t>
      </w:r>
    </w:p>
    <w:p w14:paraId="757CE49D" w14:textId="4F41BE91" w:rsidR="003F73C3" w:rsidRPr="003F73C3" w:rsidRDefault="003F73C3" w:rsidP="003F73C3">
      <w:pPr>
        <w:pStyle w:val="Paragraphedeliste"/>
        <w:numPr>
          <w:ilvl w:val="0"/>
          <w:numId w:val="9"/>
        </w:numPr>
        <w:rPr>
          <w:sz w:val="22"/>
          <w:szCs w:val="22"/>
        </w:rPr>
      </w:pPr>
      <w:r w:rsidRPr="003F73C3">
        <w:rPr>
          <w:sz w:val="22"/>
          <w:szCs w:val="22"/>
        </w:rPr>
        <w:t>Des dispositions portant orientation en matière d'aménagement de l'espace communautaire, d'équilibre social de l'habitat sur le territoire communautaire et de politique de la ville.</w:t>
      </w:r>
    </w:p>
    <w:p w14:paraId="535B52D8" w14:textId="77777777" w:rsidR="003F73C3" w:rsidRPr="003F73C3" w:rsidRDefault="003F73C3" w:rsidP="00112098">
      <w:r w:rsidRPr="003F73C3">
        <w:t>Les délégations ainsi confiées font l’objet d’un rapport lors de chaque séance du Comité Syndical.</w:t>
      </w:r>
    </w:p>
    <w:p w14:paraId="36E1A565" w14:textId="77777777" w:rsidR="00112098" w:rsidRDefault="00112098" w:rsidP="00112098"/>
    <w:p w14:paraId="3FA2C4E3" w14:textId="44060B05" w:rsidR="003F73C3" w:rsidRPr="00112098" w:rsidRDefault="003F73C3" w:rsidP="00112098">
      <w:pPr>
        <w:rPr>
          <w:b/>
          <w:bCs/>
        </w:rPr>
      </w:pPr>
      <w:r w:rsidRPr="00112098">
        <w:rPr>
          <w:b/>
          <w:bCs/>
        </w:rPr>
        <w:t xml:space="preserve">Le Comité Syndical, après en avoir délibéré et à l’unanimité, donne délégation : </w:t>
      </w:r>
    </w:p>
    <w:p w14:paraId="6267FF1F" w14:textId="77777777" w:rsidR="003F73C3" w:rsidRPr="003F73C3" w:rsidRDefault="003F73C3" w:rsidP="00112098"/>
    <w:p w14:paraId="4AB32D1D" w14:textId="77777777" w:rsidR="003F73C3" w:rsidRPr="00112098" w:rsidRDefault="003F73C3" w:rsidP="00112098">
      <w:pPr>
        <w:rPr>
          <w:b/>
          <w:bCs/>
        </w:rPr>
      </w:pPr>
      <w:r w:rsidRPr="00112098">
        <w:rPr>
          <w:b/>
          <w:bCs/>
        </w:rPr>
        <w:t>à Mme la Présidente pour :</w:t>
      </w:r>
    </w:p>
    <w:p w14:paraId="56D69E1B" w14:textId="62C3C231" w:rsidR="003F73C3" w:rsidRPr="003F73C3" w:rsidRDefault="003F73C3" w:rsidP="003F73C3">
      <w:pPr>
        <w:pStyle w:val="Paragraphedeliste"/>
        <w:numPr>
          <w:ilvl w:val="0"/>
          <w:numId w:val="9"/>
        </w:numPr>
        <w:rPr>
          <w:b/>
          <w:bCs/>
          <w:sz w:val="22"/>
          <w:szCs w:val="22"/>
        </w:rPr>
      </w:pPr>
      <w:r w:rsidRPr="003F73C3">
        <w:rPr>
          <w:b/>
          <w:bCs/>
          <w:sz w:val="22"/>
          <w:szCs w:val="22"/>
        </w:rPr>
        <w:t>prendre toute décision concernant la préparation, la passation, l’exécution et le règlement des marchés de travaux, de fournitures et de services d’un montant inférieur à 20 000 € HT, ainsi que toute décision concernant leurs avenants, lorsque les crédits sont inscrits au budget</w:t>
      </w:r>
    </w:p>
    <w:p w14:paraId="027C5338" w14:textId="42BC8C95" w:rsidR="003F73C3" w:rsidRPr="003F73C3" w:rsidRDefault="003F73C3" w:rsidP="003F73C3">
      <w:pPr>
        <w:pStyle w:val="Paragraphedeliste"/>
        <w:numPr>
          <w:ilvl w:val="0"/>
          <w:numId w:val="9"/>
        </w:numPr>
        <w:rPr>
          <w:b/>
          <w:bCs/>
          <w:sz w:val="22"/>
          <w:szCs w:val="22"/>
        </w:rPr>
      </w:pPr>
      <w:r w:rsidRPr="003F73C3">
        <w:rPr>
          <w:b/>
          <w:bCs/>
          <w:sz w:val="22"/>
          <w:szCs w:val="22"/>
        </w:rPr>
        <w:t>intenter au nom du syndicat mixte les actions en justice ou de défendre le syndicat dans les actions intentées contre lui</w:t>
      </w:r>
    </w:p>
    <w:p w14:paraId="769143E9" w14:textId="3EF30AE9" w:rsidR="003F73C3" w:rsidRPr="003F73C3" w:rsidRDefault="003F73C3" w:rsidP="003F73C3">
      <w:pPr>
        <w:pStyle w:val="Paragraphedeliste"/>
        <w:numPr>
          <w:ilvl w:val="0"/>
          <w:numId w:val="9"/>
        </w:numPr>
        <w:rPr>
          <w:b/>
          <w:bCs/>
          <w:sz w:val="22"/>
          <w:szCs w:val="22"/>
        </w:rPr>
      </w:pPr>
      <w:r w:rsidRPr="003F73C3">
        <w:rPr>
          <w:b/>
          <w:bCs/>
          <w:sz w:val="22"/>
          <w:szCs w:val="22"/>
        </w:rPr>
        <w:t>fixer les rémunérations et de régler les frais et honoraires des avocats, notaires, huissiers de justice et experts</w:t>
      </w:r>
    </w:p>
    <w:p w14:paraId="3DE7472B" w14:textId="62D21FB6" w:rsidR="003F73C3" w:rsidRPr="003F73C3" w:rsidRDefault="003F73C3" w:rsidP="003F73C3">
      <w:pPr>
        <w:pStyle w:val="Paragraphedeliste"/>
        <w:numPr>
          <w:ilvl w:val="0"/>
          <w:numId w:val="9"/>
        </w:numPr>
        <w:rPr>
          <w:b/>
          <w:bCs/>
          <w:sz w:val="22"/>
          <w:szCs w:val="22"/>
        </w:rPr>
      </w:pPr>
      <w:r w:rsidRPr="003F73C3">
        <w:rPr>
          <w:b/>
          <w:bCs/>
          <w:sz w:val="22"/>
          <w:szCs w:val="22"/>
        </w:rPr>
        <w:t>décider l’aliénation de gré à gré de biens mobiliers jusqu’à 4 600 €</w:t>
      </w:r>
    </w:p>
    <w:p w14:paraId="6CA22166" w14:textId="6B0FAEC0" w:rsidR="003F73C3" w:rsidRPr="003F73C3" w:rsidRDefault="003F73C3" w:rsidP="003F73C3">
      <w:pPr>
        <w:pStyle w:val="Paragraphedeliste"/>
        <w:numPr>
          <w:ilvl w:val="0"/>
          <w:numId w:val="9"/>
        </w:numPr>
        <w:rPr>
          <w:b/>
          <w:bCs/>
          <w:sz w:val="22"/>
          <w:szCs w:val="22"/>
        </w:rPr>
      </w:pPr>
      <w:r w:rsidRPr="003F73C3">
        <w:rPr>
          <w:b/>
          <w:bCs/>
          <w:sz w:val="22"/>
          <w:szCs w:val="22"/>
        </w:rPr>
        <w:t xml:space="preserve">passer les contrats d’assurance, à l’exception de l’assurance des risques </w:t>
      </w:r>
      <w:r w:rsidR="00112098">
        <w:rPr>
          <w:b/>
          <w:bCs/>
          <w:sz w:val="22"/>
          <w:szCs w:val="22"/>
        </w:rPr>
        <w:t>s</w:t>
      </w:r>
      <w:r w:rsidRPr="003F73C3">
        <w:rPr>
          <w:b/>
          <w:bCs/>
          <w:sz w:val="22"/>
          <w:szCs w:val="22"/>
        </w:rPr>
        <w:t xml:space="preserve">tatutaires, ainsi que d'accepter les indemnités de sinistre y afférentes </w:t>
      </w:r>
    </w:p>
    <w:p w14:paraId="22E82BA9" w14:textId="21926F1E" w:rsidR="003F73C3" w:rsidRPr="003F73C3" w:rsidRDefault="003F73C3" w:rsidP="003F73C3">
      <w:pPr>
        <w:pStyle w:val="Paragraphedeliste"/>
        <w:numPr>
          <w:ilvl w:val="0"/>
          <w:numId w:val="9"/>
        </w:numPr>
        <w:rPr>
          <w:b/>
          <w:bCs/>
          <w:sz w:val="22"/>
          <w:szCs w:val="22"/>
        </w:rPr>
      </w:pPr>
      <w:r w:rsidRPr="003F73C3">
        <w:rPr>
          <w:b/>
          <w:bCs/>
          <w:sz w:val="22"/>
          <w:szCs w:val="22"/>
        </w:rPr>
        <w:t xml:space="preserve">régler les conséquences dommageables des accidents dans lesquels sont impliqués des véhicules de service,  </w:t>
      </w:r>
    </w:p>
    <w:p w14:paraId="3FDFB18F" w14:textId="47A11AD0" w:rsidR="003F73C3" w:rsidRPr="003F73C3" w:rsidRDefault="003F73C3" w:rsidP="003F73C3">
      <w:pPr>
        <w:pStyle w:val="Paragraphedeliste"/>
        <w:numPr>
          <w:ilvl w:val="0"/>
          <w:numId w:val="9"/>
        </w:numPr>
        <w:rPr>
          <w:b/>
          <w:bCs/>
          <w:sz w:val="22"/>
          <w:szCs w:val="22"/>
        </w:rPr>
      </w:pPr>
      <w:r w:rsidRPr="003F73C3">
        <w:rPr>
          <w:b/>
          <w:bCs/>
          <w:sz w:val="22"/>
          <w:szCs w:val="22"/>
        </w:rPr>
        <w:t>procéder à la réalisation des emprunts destinés aux investissements prévus par le budget</w:t>
      </w:r>
    </w:p>
    <w:p w14:paraId="03AB9983" w14:textId="16F1D74F" w:rsidR="003F73C3" w:rsidRPr="003F73C3" w:rsidRDefault="003F73C3" w:rsidP="003F73C3">
      <w:pPr>
        <w:pStyle w:val="Paragraphedeliste"/>
        <w:numPr>
          <w:ilvl w:val="0"/>
          <w:numId w:val="9"/>
        </w:numPr>
        <w:rPr>
          <w:b/>
          <w:bCs/>
          <w:sz w:val="22"/>
          <w:szCs w:val="22"/>
        </w:rPr>
      </w:pPr>
      <w:r w:rsidRPr="003F73C3">
        <w:rPr>
          <w:b/>
          <w:bCs/>
          <w:sz w:val="22"/>
          <w:szCs w:val="22"/>
        </w:rPr>
        <w:lastRenderedPageBreak/>
        <w:t>réaliser une ligne de trésorerie sur la base du montant nécessaire,</w:t>
      </w:r>
    </w:p>
    <w:p w14:paraId="692CF2E8" w14:textId="102AA01E" w:rsidR="003F73C3" w:rsidRPr="003F73C3" w:rsidRDefault="003F73C3" w:rsidP="003F73C3">
      <w:pPr>
        <w:pStyle w:val="Paragraphedeliste"/>
        <w:numPr>
          <w:ilvl w:val="0"/>
          <w:numId w:val="9"/>
        </w:numPr>
        <w:rPr>
          <w:b/>
          <w:bCs/>
          <w:sz w:val="22"/>
          <w:szCs w:val="22"/>
        </w:rPr>
      </w:pPr>
      <w:r w:rsidRPr="003F73C3">
        <w:rPr>
          <w:b/>
          <w:bCs/>
          <w:sz w:val="22"/>
          <w:szCs w:val="22"/>
        </w:rPr>
        <w:t>solliciter les subventions auprès de tout financeur pour les actions inscrites au budget</w:t>
      </w:r>
    </w:p>
    <w:p w14:paraId="381B0DEF" w14:textId="77777777" w:rsidR="003F73C3" w:rsidRPr="00112098" w:rsidRDefault="003F73C3" w:rsidP="00112098">
      <w:pPr>
        <w:rPr>
          <w:b/>
          <w:bCs/>
        </w:rPr>
      </w:pPr>
      <w:r w:rsidRPr="00112098">
        <w:rPr>
          <w:b/>
          <w:bCs/>
        </w:rPr>
        <w:t>au Bureau de l’Edenn pour :</w:t>
      </w:r>
    </w:p>
    <w:p w14:paraId="00F262FE" w14:textId="1A22AFD6" w:rsidR="003F73C3" w:rsidRPr="003F73C3" w:rsidRDefault="003F73C3" w:rsidP="003F73C3">
      <w:pPr>
        <w:pStyle w:val="Paragraphedeliste"/>
        <w:numPr>
          <w:ilvl w:val="0"/>
          <w:numId w:val="9"/>
        </w:numPr>
        <w:rPr>
          <w:b/>
          <w:bCs/>
          <w:sz w:val="22"/>
          <w:szCs w:val="22"/>
        </w:rPr>
      </w:pPr>
      <w:r w:rsidRPr="003F73C3">
        <w:rPr>
          <w:b/>
          <w:bCs/>
          <w:sz w:val="22"/>
          <w:szCs w:val="22"/>
        </w:rPr>
        <w:t>prendre toute décision concernant la préparation, la passation, l’exécution et le règlement des marchés de travaux, de fournitures et de services d’un montant compris entre 20 000 € HT et les seuils des procédures formalisées, ainsi que toute décision concernant leurs avenants, lorsque les crédits sont inscrits au budget</w:t>
      </w:r>
    </w:p>
    <w:p w14:paraId="41A86465" w14:textId="53BCCEB8" w:rsidR="003F73C3" w:rsidRPr="00112098" w:rsidRDefault="003F73C3" w:rsidP="003F73C3">
      <w:pPr>
        <w:pStyle w:val="Paragraphedeliste"/>
        <w:numPr>
          <w:ilvl w:val="0"/>
          <w:numId w:val="9"/>
        </w:numPr>
        <w:rPr>
          <w:b/>
          <w:bCs/>
          <w:sz w:val="22"/>
          <w:szCs w:val="22"/>
        </w:rPr>
      </w:pPr>
      <w:r w:rsidRPr="003F73C3">
        <w:rPr>
          <w:b/>
          <w:bCs/>
          <w:sz w:val="22"/>
          <w:szCs w:val="22"/>
        </w:rPr>
        <w:t>approuver les conventions de toute nature auxquelles l’Edenn est partie prenante</w:t>
      </w:r>
    </w:p>
    <w:p w14:paraId="1381ED6E" w14:textId="0197878F" w:rsidR="00112098" w:rsidRDefault="00112098" w:rsidP="00112098">
      <w:pPr>
        <w:pStyle w:val="Titre1"/>
        <w:spacing w:before="0" w:after="240"/>
        <w:rPr>
          <w:rFonts w:ascii="Calibri" w:hAnsi="Calibri" w:cs="Calibri"/>
          <w:b/>
          <w:bCs/>
          <w:color w:val="FF6600"/>
          <w:sz w:val="28"/>
          <w:szCs w:val="28"/>
        </w:rPr>
      </w:pPr>
      <w:r>
        <w:rPr>
          <w:rFonts w:ascii="Calibri" w:hAnsi="Calibri" w:cs="Calibri"/>
          <w:b/>
          <w:bCs/>
          <w:color w:val="FF6600"/>
          <w:sz w:val="28"/>
          <w:szCs w:val="28"/>
        </w:rPr>
        <w:t>7 – INDEMNITES</w:t>
      </w:r>
    </w:p>
    <w:p w14:paraId="751FA98A" w14:textId="77777777" w:rsidR="00112098" w:rsidRPr="00112098" w:rsidRDefault="00112098" w:rsidP="00112098">
      <w:pPr>
        <w:rPr>
          <w:sz w:val="22"/>
          <w:szCs w:val="22"/>
        </w:rPr>
      </w:pPr>
      <w:r w:rsidRPr="00112098">
        <w:rPr>
          <w:sz w:val="22"/>
          <w:szCs w:val="22"/>
        </w:rPr>
        <w:t xml:space="preserve">L’article L5211.12 du CGCT prévoit que le Comité Syndical délibère sur le montant des indemnités de ses membres dans les trois mois suivant son installation. </w:t>
      </w:r>
    </w:p>
    <w:p w14:paraId="62745FDE" w14:textId="77777777" w:rsidR="00112098" w:rsidRPr="00112098" w:rsidRDefault="00112098" w:rsidP="00112098">
      <w:pPr>
        <w:rPr>
          <w:sz w:val="22"/>
          <w:szCs w:val="22"/>
        </w:rPr>
      </w:pPr>
      <w:r w:rsidRPr="00112098">
        <w:rPr>
          <w:sz w:val="22"/>
          <w:szCs w:val="22"/>
        </w:rPr>
        <w:t xml:space="preserve">L’article R5212-1 du même code fixe les montants maximum des indemnités par référence à l'indice brut terminal de l'échelle indiciaire de la fonction publique (indice 1027), en appliquant, pour les Syndicats mixtes regroupant une population supérieure à 200 000 habitants, les taux suivants : </w:t>
      </w:r>
    </w:p>
    <w:p w14:paraId="6E17D016" w14:textId="77777777" w:rsidR="00112098" w:rsidRPr="00112098" w:rsidRDefault="00112098" w:rsidP="00112098">
      <w:pPr>
        <w:rPr>
          <w:sz w:val="22"/>
          <w:szCs w:val="22"/>
        </w:rPr>
      </w:pPr>
      <w:r w:rsidRPr="00112098">
        <w:rPr>
          <w:sz w:val="22"/>
          <w:szCs w:val="22"/>
        </w:rPr>
        <w:t>•</w:t>
      </w:r>
      <w:r w:rsidRPr="00112098">
        <w:rPr>
          <w:sz w:val="22"/>
          <w:szCs w:val="22"/>
        </w:rPr>
        <w:tab/>
        <w:t xml:space="preserve"> 37,41%, soit environ 1505 € brut mensuellement pour la fonction de président </w:t>
      </w:r>
    </w:p>
    <w:p w14:paraId="2296C50B" w14:textId="77777777" w:rsidR="00112098" w:rsidRPr="00112098" w:rsidRDefault="00112098" w:rsidP="00112098">
      <w:pPr>
        <w:rPr>
          <w:sz w:val="22"/>
          <w:szCs w:val="22"/>
        </w:rPr>
      </w:pPr>
      <w:r w:rsidRPr="00112098">
        <w:rPr>
          <w:sz w:val="22"/>
          <w:szCs w:val="22"/>
        </w:rPr>
        <w:t>•</w:t>
      </w:r>
      <w:r w:rsidRPr="00112098">
        <w:rPr>
          <w:sz w:val="22"/>
          <w:szCs w:val="22"/>
        </w:rPr>
        <w:tab/>
        <w:t xml:space="preserve">18,70%, soit environ 753 € brut mensuellement pour la fonction de vice-président exerçant une délégation </w:t>
      </w:r>
    </w:p>
    <w:p w14:paraId="072E49A9" w14:textId="77777777" w:rsidR="00112098" w:rsidRPr="00112098" w:rsidRDefault="00112098" w:rsidP="00112098">
      <w:pPr>
        <w:rPr>
          <w:b/>
          <w:bCs/>
          <w:sz w:val="22"/>
          <w:szCs w:val="22"/>
        </w:rPr>
      </w:pPr>
      <w:r w:rsidRPr="00112098">
        <w:rPr>
          <w:b/>
          <w:bCs/>
          <w:sz w:val="22"/>
          <w:szCs w:val="22"/>
        </w:rPr>
        <w:t xml:space="preserve">Le Comité Syndical, après en avoir délibéré et à l’unanimité, décide : </w:t>
      </w:r>
    </w:p>
    <w:p w14:paraId="15CC9DB5" w14:textId="77777777" w:rsidR="00112098" w:rsidRPr="00112098" w:rsidRDefault="00112098" w:rsidP="00112098">
      <w:pPr>
        <w:rPr>
          <w:b/>
          <w:bCs/>
          <w:sz w:val="22"/>
          <w:szCs w:val="22"/>
        </w:rPr>
      </w:pPr>
      <w:r w:rsidRPr="00112098">
        <w:rPr>
          <w:b/>
          <w:bCs/>
          <w:sz w:val="22"/>
          <w:szCs w:val="22"/>
        </w:rPr>
        <w:t>•</w:t>
      </w:r>
      <w:r w:rsidRPr="00112098">
        <w:rPr>
          <w:b/>
          <w:bCs/>
          <w:sz w:val="22"/>
          <w:szCs w:val="22"/>
        </w:rPr>
        <w:tab/>
        <w:t xml:space="preserve">De fixer le montant de l’indemnité allouée à la Présidence à 40 % du montant maximum, soit 602,37 € brut mensuellement </w:t>
      </w:r>
    </w:p>
    <w:p w14:paraId="65CADCE7" w14:textId="77777777" w:rsidR="00112098" w:rsidRPr="00112098" w:rsidRDefault="00112098" w:rsidP="00112098">
      <w:pPr>
        <w:rPr>
          <w:b/>
          <w:bCs/>
          <w:sz w:val="22"/>
          <w:szCs w:val="22"/>
        </w:rPr>
      </w:pPr>
      <w:r w:rsidRPr="00112098">
        <w:rPr>
          <w:b/>
          <w:bCs/>
          <w:sz w:val="22"/>
          <w:szCs w:val="22"/>
        </w:rPr>
        <w:t>•</w:t>
      </w:r>
      <w:r w:rsidRPr="00112098">
        <w:rPr>
          <w:b/>
          <w:bCs/>
          <w:sz w:val="22"/>
          <w:szCs w:val="22"/>
        </w:rPr>
        <w:tab/>
        <w:t xml:space="preserve">De fixer le montant de l’indemnité allouée aux Vice-présidents titulaires d’une délégation à 40% du montant maximum, soit 301,11 € brut mensuellement </w:t>
      </w:r>
    </w:p>
    <w:p w14:paraId="0D534263" w14:textId="5E31BF36" w:rsidR="00112098" w:rsidRDefault="00112098" w:rsidP="00112098">
      <w:pPr>
        <w:rPr>
          <w:b/>
          <w:bCs/>
          <w:sz w:val="22"/>
          <w:szCs w:val="22"/>
        </w:rPr>
      </w:pPr>
      <w:r w:rsidRPr="00112098">
        <w:rPr>
          <w:b/>
          <w:bCs/>
          <w:sz w:val="22"/>
          <w:szCs w:val="22"/>
        </w:rPr>
        <w:t>•</w:t>
      </w:r>
      <w:r w:rsidRPr="00112098">
        <w:rPr>
          <w:b/>
          <w:bCs/>
          <w:sz w:val="22"/>
          <w:szCs w:val="22"/>
        </w:rPr>
        <w:tab/>
        <w:t>D’annexer à la délibération un tableau récapitulatif de l’ensemble des indemnités allouées aux membres du Comité Syndical.</w:t>
      </w:r>
    </w:p>
    <w:p w14:paraId="35817294" w14:textId="42156A30" w:rsidR="00112098" w:rsidRDefault="00112098" w:rsidP="00112098">
      <w:pPr>
        <w:rPr>
          <w:b/>
          <w:bCs/>
          <w:sz w:val="22"/>
          <w:szCs w:val="22"/>
        </w:rPr>
      </w:pPr>
    </w:p>
    <w:p w14:paraId="15DA2538" w14:textId="6683ED6E" w:rsidR="00112098" w:rsidRPr="00112098" w:rsidRDefault="00112098" w:rsidP="00112098">
      <w:pPr>
        <w:pStyle w:val="Titre1"/>
        <w:spacing w:before="0" w:after="240"/>
        <w:rPr>
          <w:rFonts w:ascii="Calibri" w:hAnsi="Calibri" w:cs="Calibri"/>
          <w:b/>
          <w:bCs/>
          <w:color w:val="FF6600"/>
          <w:sz w:val="28"/>
          <w:szCs w:val="28"/>
        </w:rPr>
      </w:pPr>
      <w:r w:rsidRPr="00112098">
        <w:rPr>
          <w:rFonts w:ascii="Calibri" w:hAnsi="Calibri" w:cs="Calibri"/>
          <w:b/>
          <w:bCs/>
          <w:color w:val="FF6600"/>
          <w:sz w:val="28"/>
          <w:szCs w:val="28"/>
        </w:rPr>
        <w:t>8- REPRESENTATION DE L’EDENN AU SEIN DU CNAS</w:t>
      </w:r>
    </w:p>
    <w:p w14:paraId="6641B627" w14:textId="77777777" w:rsidR="00112098" w:rsidRPr="00112098" w:rsidRDefault="00112098" w:rsidP="00112098">
      <w:pPr>
        <w:rPr>
          <w:sz w:val="22"/>
          <w:szCs w:val="22"/>
        </w:rPr>
      </w:pPr>
      <w:r w:rsidRPr="00112098">
        <w:rPr>
          <w:sz w:val="22"/>
          <w:szCs w:val="22"/>
        </w:rPr>
        <w:t>Le Comité national d’action sociale (CNAS) est l’organisme retenu par l’Edenn pour assurer les prestations sociales du personnel. L’adhésion auprès de cette association entraine la nécessité de désigner un élu pour représenter la structure.</w:t>
      </w:r>
    </w:p>
    <w:p w14:paraId="535E332B" w14:textId="77777777" w:rsidR="00112098" w:rsidRPr="00112098" w:rsidRDefault="00112098" w:rsidP="00112098">
      <w:pPr>
        <w:rPr>
          <w:sz w:val="22"/>
          <w:szCs w:val="22"/>
        </w:rPr>
      </w:pPr>
      <w:r w:rsidRPr="00112098">
        <w:rPr>
          <w:sz w:val="22"/>
          <w:szCs w:val="22"/>
        </w:rPr>
        <w:t>Le départ de Mme Laernoes, qui représentait jusqu’à présent l’Edenn au sein de cette structure, entraîne la nécessité d’une nouvelle désignation.</w:t>
      </w:r>
    </w:p>
    <w:p w14:paraId="4A9785C9" w14:textId="33001FE9" w:rsidR="00112098" w:rsidRDefault="00112098" w:rsidP="00112098">
      <w:pPr>
        <w:rPr>
          <w:b/>
          <w:bCs/>
          <w:sz w:val="22"/>
          <w:szCs w:val="22"/>
        </w:rPr>
      </w:pPr>
      <w:r w:rsidRPr="00112098">
        <w:rPr>
          <w:b/>
          <w:bCs/>
          <w:sz w:val="22"/>
          <w:szCs w:val="22"/>
        </w:rPr>
        <w:t>Le Comité Syndical, après en avoir délibéré et à l’unanimité désigne Mme la Présidente en tant que représentante élue de l’Edenn au sein du CNAS.</w:t>
      </w:r>
    </w:p>
    <w:p w14:paraId="26D50A1C" w14:textId="55F18D31" w:rsidR="00112098" w:rsidRDefault="00112098" w:rsidP="00112098">
      <w:pPr>
        <w:rPr>
          <w:b/>
          <w:bCs/>
          <w:sz w:val="22"/>
          <w:szCs w:val="22"/>
        </w:rPr>
      </w:pPr>
    </w:p>
    <w:p w14:paraId="10F0AB14" w14:textId="2AFEDC93" w:rsidR="00112098" w:rsidRPr="00112098" w:rsidRDefault="00112098" w:rsidP="00112098">
      <w:pPr>
        <w:pStyle w:val="Titre1"/>
        <w:spacing w:before="0" w:after="240"/>
        <w:rPr>
          <w:rFonts w:ascii="Calibri" w:hAnsi="Calibri" w:cs="Calibri"/>
          <w:b/>
          <w:bCs/>
          <w:color w:val="FF6600"/>
          <w:sz w:val="28"/>
          <w:szCs w:val="28"/>
        </w:rPr>
      </w:pPr>
      <w:r>
        <w:rPr>
          <w:rFonts w:ascii="Calibri" w:hAnsi="Calibri" w:cs="Calibri"/>
          <w:b/>
          <w:bCs/>
          <w:color w:val="FF6600"/>
          <w:sz w:val="28"/>
          <w:szCs w:val="28"/>
        </w:rPr>
        <w:lastRenderedPageBreak/>
        <w:t xml:space="preserve">9- </w:t>
      </w:r>
      <w:r w:rsidRPr="00112098">
        <w:rPr>
          <w:rFonts w:ascii="Calibri" w:hAnsi="Calibri" w:cs="Calibri"/>
          <w:b/>
          <w:bCs/>
          <w:color w:val="FF6600"/>
          <w:sz w:val="28"/>
          <w:szCs w:val="28"/>
        </w:rPr>
        <w:t>REPRESENTATION DE L’EDENN A LA CLE DU SAGE</w:t>
      </w:r>
    </w:p>
    <w:p w14:paraId="541C7C17" w14:textId="77777777" w:rsidR="00112098" w:rsidRPr="00112098" w:rsidRDefault="00112098" w:rsidP="00112098">
      <w:pPr>
        <w:rPr>
          <w:sz w:val="22"/>
          <w:szCs w:val="22"/>
        </w:rPr>
      </w:pPr>
      <w:r w:rsidRPr="00112098">
        <w:rPr>
          <w:sz w:val="22"/>
          <w:szCs w:val="22"/>
        </w:rPr>
        <w:t>La Commission Locale de l’Eau (CLE) du SAGE est l’organe de concertation du SAGE Estuaire de la Loire. Elle participe activement à l’élaboration du document ainsi qu’à sa mise en œuvre.</w:t>
      </w:r>
    </w:p>
    <w:p w14:paraId="74E01D6A" w14:textId="77777777" w:rsidR="00112098" w:rsidRPr="00112098" w:rsidRDefault="00112098" w:rsidP="00112098">
      <w:pPr>
        <w:rPr>
          <w:sz w:val="22"/>
          <w:szCs w:val="22"/>
        </w:rPr>
      </w:pPr>
      <w:r w:rsidRPr="00112098">
        <w:rPr>
          <w:sz w:val="22"/>
          <w:szCs w:val="22"/>
        </w:rPr>
        <w:t>La CLE du SAGE Estuaire de la Loire compte 88 membres répartis en trois collèges : 46 élus des collectivités locales, 26 représentants des usagers et 16 représentants des administrations.</w:t>
      </w:r>
    </w:p>
    <w:p w14:paraId="54D56245" w14:textId="77777777" w:rsidR="00112098" w:rsidRPr="00112098" w:rsidRDefault="00112098" w:rsidP="00112098">
      <w:pPr>
        <w:rPr>
          <w:sz w:val="22"/>
          <w:szCs w:val="22"/>
        </w:rPr>
      </w:pPr>
    </w:p>
    <w:p w14:paraId="1927C729" w14:textId="77777777" w:rsidR="00112098" w:rsidRPr="00112098" w:rsidRDefault="00112098" w:rsidP="00112098">
      <w:pPr>
        <w:rPr>
          <w:sz w:val="22"/>
          <w:szCs w:val="22"/>
        </w:rPr>
      </w:pPr>
      <w:r w:rsidRPr="00112098">
        <w:rPr>
          <w:sz w:val="22"/>
          <w:szCs w:val="22"/>
        </w:rPr>
        <w:t>L’Edenn dispose d’une représentation au sein de cette instance.</w:t>
      </w:r>
    </w:p>
    <w:p w14:paraId="5837767F" w14:textId="77777777" w:rsidR="00112098" w:rsidRPr="00112098" w:rsidRDefault="00112098" w:rsidP="00112098">
      <w:pPr>
        <w:rPr>
          <w:sz w:val="22"/>
          <w:szCs w:val="22"/>
        </w:rPr>
      </w:pPr>
      <w:r w:rsidRPr="00112098">
        <w:rPr>
          <w:sz w:val="22"/>
          <w:szCs w:val="22"/>
        </w:rPr>
        <w:t>Le départ de Mme Laernoes, qui représentait jusqu’à présent l’Edenn au sein de cette structure, entraîne la nécessité d’une nouvelle désignation.</w:t>
      </w:r>
    </w:p>
    <w:p w14:paraId="2EC27368" w14:textId="720A3DA7" w:rsidR="00112098" w:rsidRPr="00112098" w:rsidRDefault="00112098" w:rsidP="00112098">
      <w:pPr>
        <w:rPr>
          <w:b/>
          <w:bCs/>
          <w:sz w:val="22"/>
          <w:szCs w:val="22"/>
        </w:rPr>
      </w:pPr>
      <w:r w:rsidRPr="00112098">
        <w:rPr>
          <w:b/>
          <w:bCs/>
          <w:sz w:val="22"/>
          <w:szCs w:val="22"/>
        </w:rPr>
        <w:t>Le Comité Syndical, après en avoir délibéré et à l’unanimité désigne Mahel COPPEY, Présidente, de l’Edenn en tant que représentante l’Edenn au sein de la CLE du SAGE Estuaire de la Loire.</w:t>
      </w:r>
    </w:p>
    <w:p w14:paraId="2B1C74F1" w14:textId="3D8206E4" w:rsidR="0009534F" w:rsidRPr="00A4366B" w:rsidRDefault="00A4366B" w:rsidP="0009534F">
      <w:pPr>
        <w:pStyle w:val="Titre1"/>
        <w:spacing w:before="0" w:after="240"/>
        <w:rPr>
          <w:rFonts w:ascii="Calibri" w:hAnsi="Calibri" w:cs="Calibri"/>
          <w:b/>
          <w:bCs/>
          <w:caps/>
          <w:color w:val="FF6600"/>
          <w:sz w:val="28"/>
          <w:szCs w:val="28"/>
        </w:rPr>
      </w:pPr>
      <w:bookmarkStart w:id="2" w:name="_Toc98257356"/>
      <w:bookmarkEnd w:id="1"/>
      <w:r>
        <w:rPr>
          <w:rFonts w:ascii="Calibri" w:hAnsi="Calibri" w:cs="Calibri"/>
          <w:b/>
          <w:bCs/>
          <w:caps/>
          <w:color w:val="FF6600"/>
          <w:sz w:val="28"/>
          <w:szCs w:val="28"/>
        </w:rPr>
        <w:t>10 -</w:t>
      </w:r>
      <w:r w:rsidR="0009534F" w:rsidRPr="00A4366B">
        <w:rPr>
          <w:rFonts w:ascii="Calibri" w:hAnsi="Calibri" w:cs="Calibri"/>
          <w:b/>
          <w:bCs/>
          <w:caps/>
          <w:color w:val="FF6600"/>
          <w:sz w:val="28"/>
          <w:szCs w:val="28"/>
        </w:rPr>
        <w:t>Questions diverses</w:t>
      </w:r>
      <w:bookmarkEnd w:id="2"/>
    </w:p>
    <w:p w14:paraId="2A79AD89" w14:textId="0F3921FB" w:rsidR="003C1807" w:rsidRDefault="00A4366B" w:rsidP="0009534F">
      <w:pPr>
        <w:rPr>
          <w:sz w:val="22"/>
          <w:szCs w:val="22"/>
        </w:rPr>
      </w:pPr>
      <w:r>
        <w:rPr>
          <w:sz w:val="22"/>
          <w:szCs w:val="22"/>
        </w:rPr>
        <w:t>L’organisation des prochaines réunions (Comité syndicaux, Bureaux, Comités de Pilotage) fera l’objet de propositions courant l’été.</w:t>
      </w:r>
    </w:p>
    <w:p w14:paraId="1DD94558" w14:textId="0166E275" w:rsidR="00A4366B" w:rsidRPr="00BF1E37" w:rsidRDefault="00A4366B" w:rsidP="0009534F">
      <w:pPr>
        <w:rPr>
          <w:sz w:val="22"/>
          <w:szCs w:val="22"/>
        </w:rPr>
      </w:pPr>
      <w:r>
        <w:rPr>
          <w:sz w:val="22"/>
          <w:szCs w:val="22"/>
        </w:rPr>
        <w:t>M. Le Grevese fait part de la nécessité que les communes riveraines de l’Erdre disposent de visuels lisibles et informatifs concernant les enjeux de cyanobactéries, notamment dans les périodes de restriction ou d’interdiction.</w:t>
      </w:r>
    </w:p>
    <w:p w14:paraId="1B08594E" w14:textId="77777777" w:rsidR="0036096D" w:rsidRPr="00BF1E37" w:rsidRDefault="0036096D">
      <w:pPr>
        <w:rPr>
          <w:sz w:val="22"/>
          <w:szCs w:val="22"/>
        </w:rPr>
      </w:pPr>
    </w:p>
    <w:p w14:paraId="2A56C840" w14:textId="6EFBAD02" w:rsidR="0036096D" w:rsidRDefault="002A4973">
      <w:pPr>
        <w:rPr>
          <w:sz w:val="22"/>
          <w:szCs w:val="22"/>
        </w:rPr>
      </w:pPr>
      <w:r>
        <w:rPr>
          <w:sz w:val="22"/>
          <w:szCs w:val="22"/>
        </w:rPr>
        <w:t xml:space="preserve">Fin de séance à </w:t>
      </w:r>
      <w:r w:rsidR="00A4366B">
        <w:rPr>
          <w:sz w:val="22"/>
          <w:szCs w:val="22"/>
        </w:rPr>
        <w:t>10h30</w:t>
      </w:r>
    </w:p>
    <w:p w14:paraId="2519E16F" w14:textId="77777777" w:rsidR="0036096D" w:rsidRDefault="0036096D">
      <w:pPr>
        <w:spacing w:after="0" w:line="20" w:lineRule="atLeast"/>
        <w:ind w:firstLine="5670"/>
        <w:rPr>
          <w:sz w:val="22"/>
          <w:szCs w:val="22"/>
        </w:rPr>
      </w:pPr>
    </w:p>
    <w:p w14:paraId="6CEA2E85" w14:textId="77777777" w:rsidR="0036096D" w:rsidRDefault="002A4973">
      <w:pPr>
        <w:spacing w:after="0" w:line="20" w:lineRule="atLeast"/>
        <w:ind w:firstLine="5670"/>
        <w:rPr>
          <w:sz w:val="22"/>
          <w:szCs w:val="22"/>
        </w:rPr>
      </w:pPr>
      <w:r>
        <w:rPr>
          <w:sz w:val="22"/>
          <w:szCs w:val="22"/>
        </w:rPr>
        <w:t>La Présidente</w:t>
      </w:r>
    </w:p>
    <w:p w14:paraId="6F07A44B" w14:textId="467A583B" w:rsidR="0036096D" w:rsidRDefault="00A4366B">
      <w:pPr>
        <w:spacing w:after="0" w:line="20" w:lineRule="atLeast"/>
        <w:ind w:firstLine="5670"/>
        <w:rPr>
          <w:sz w:val="22"/>
          <w:szCs w:val="22"/>
        </w:rPr>
      </w:pPr>
      <w:r>
        <w:rPr>
          <w:sz w:val="22"/>
          <w:szCs w:val="22"/>
        </w:rPr>
        <w:t>Mahel COPPEY</w:t>
      </w:r>
    </w:p>
    <w:p w14:paraId="1336B461" w14:textId="12897DE3" w:rsidR="003C1807" w:rsidRDefault="003C1807">
      <w:pPr>
        <w:spacing w:after="0"/>
        <w:jc w:val="left"/>
      </w:pPr>
      <w:r>
        <w:br w:type="page"/>
      </w:r>
    </w:p>
    <w:p w14:paraId="16A1F713" w14:textId="77777777" w:rsidR="003C1807" w:rsidRDefault="003C1807" w:rsidP="003C1807">
      <w:pPr>
        <w:jc w:val="center"/>
        <w:rPr>
          <w:b/>
          <w:bCs/>
        </w:rPr>
      </w:pPr>
      <w:r>
        <w:rPr>
          <w:b/>
          <w:bCs/>
        </w:rPr>
        <w:lastRenderedPageBreak/>
        <w:t>Annexes</w:t>
      </w:r>
    </w:p>
    <w:p w14:paraId="5E905D41" w14:textId="77777777" w:rsidR="003C1807" w:rsidRDefault="003C1807" w:rsidP="003C1807"/>
    <w:p w14:paraId="3FAF3386" w14:textId="70DF5B29" w:rsidR="0036096D" w:rsidRDefault="00FD6FDF" w:rsidP="00FD6FDF">
      <w:r w:rsidRPr="00836165">
        <w:rPr>
          <w:b/>
          <w:bCs/>
        </w:rPr>
        <w:t xml:space="preserve">Annexe 1 : </w:t>
      </w:r>
      <w:r w:rsidR="005A39BC">
        <w:rPr>
          <w:b/>
          <w:bCs/>
        </w:rPr>
        <w:t>tableau récapitulatif des indemnités.</w:t>
      </w:r>
    </w:p>
    <w:sectPr w:rsidR="0036096D">
      <w:headerReference w:type="default" r:id="rId10"/>
      <w:footerReference w:type="default" r:id="rId11"/>
      <w:pgSz w:w="11906" w:h="16838"/>
      <w:pgMar w:top="766" w:right="1418" w:bottom="992"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4F5E" w14:textId="77777777" w:rsidR="00FD6908" w:rsidRDefault="00FD6908">
      <w:pPr>
        <w:spacing w:after="0"/>
      </w:pPr>
      <w:r>
        <w:separator/>
      </w:r>
    </w:p>
  </w:endnote>
  <w:endnote w:type="continuationSeparator" w:id="0">
    <w:p w14:paraId="1DECA51A" w14:textId="77777777" w:rsidR="00FD6908" w:rsidRDefault="00FD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Devanagari">
    <w:altName w:val="Cambria"/>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4274" w14:textId="42455A69" w:rsidR="0036096D" w:rsidRDefault="002A4973">
    <w:pPr>
      <w:pStyle w:val="Pieddepage"/>
      <w:tabs>
        <w:tab w:val="left" w:pos="4500"/>
      </w:tabs>
      <w:ind w:right="-144"/>
      <w:rPr>
        <w:b/>
        <w:bCs/>
        <w:color w:val="BFBFBF" w:themeColor="background1" w:themeShade="BF"/>
      </w:rPr>
    </w:pPr>
    <w:r>
      <w:rPr>
        <w:color w:val="BFBFBF" w:themeColor="background1" w:themeShade="BF"/>
      </w:rPr>
      <w:t xml:space="preserve">Page </w:t>
    </w:r>
    <w:r>
      <w:rPr>
        <w:b/>
        <w:bCs/>
      </w:rPr>
      <w:fldChar w:fldCharType="begin"/>
    </w:r>
    <w:r>
      <w:rPr>
        <w:b/>
        <w:bCs/>
      </w:rPr>
      <w:instrText>PAGE</w:instrText>
    </w:r>
    <w:r>
      <w:rPr>
        <w:b/>
        <w:bCs/>
      </w:rPr>
      <w:fldChar w:fldCharType="separate"/>
    </w:r>
    <w:r w:rsidR="00E66E69">
      <w:rPr>
        <w:b/>
        <w:bCs/>
        <w:noProof/>
      </w:rPr>
      <w:t>1</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E66E69">
      <w:rPr>
        <w:b/>
        <w:bCs/>
        <w:noProof/>
      </w:rPr>
      <w:t>5</w:t>
    </w:r>
    <w:r>
      <w:rPr>
        <w:b/>
        <w:bCs/>
      </w:rPr>
      <w:fldChar w:fldCharType="end"/>
    </w:r>
    <w:r>
      <w:rPr>
        <w:b/>
        <w:bCs/>
        <w:color w:val="BFBFBF" w:themeColor="background1" w:themeShade="BF"/>
      </w:rPr>
      <w:tab/>
      <w:t xml:space="preserve">Comité syndical – séance du </w:t>
    </w:r>
    <w:r w:rsidR="00E66E69">
      <w:rPr>
        <w:b/>
        <w:bCs/>
        <w:color w:val="BFBFBF" w:themeColor="background1" w:themeShade="BF"/>
      </w:rPr>
      <w:t>23 mars 2021</w:t>
    </w:r>
  </w:p>
  <w:p w14:paraId="50D0DD53" w14:textId="77777777" w:rsidR="00E66E69" w:rsidRDefault="00E66E69">
    <w:pPr>
      <w:pStyle w:val="Pieddepage"/>
      <w:tabs>
        <w:tab w:val="left" w:pos="4500"/>
      </w:tabs>
      <w:ind w:right="-144"/>
    </w:pPr>
  </w:p>
  <w:p w14:paraId="3A7B0726" w14:textId="77777777" w:rsidR="0036096D" w:rsidRDefault="0036096D">
    <w:pPr>
      <w:pStyle w:val="Pieddepage"/>
      <w:tabs>
        <w:tab w:val="left" w:pos="4500"/>
      </w:tabs>
      <w:ind w:right="-144"/>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8C6D" w14:textId="4164EADF" w:rsidR="0036096D" w:rsidRDefault="002A4973">
    <w:pPr>
      <w:pStyle w:val="Pieddepage"/>
      <w:tabs>
        <w:tab w:val="left" w:pos="4500"/>
      </w:tabs>
      <w:ind w:right="-144"/>
      <w:rPr>
        <w:b/>
        <w:bCs/>
        <w:color w:val="BFBFBF" w:themeColor="background1" w:themeShade="BF"/>
      </w:rPr>
    </w:pPr>
    <w:r>
      <w:rPr>
        <w:color w:val="BFBFBF" w:themeColor="background1" w:themeShade="BF"/>
      </w:rPr>
      <w:t xml:space="preserve">Page </w:t>
    </w:r>
    <w:r>
      <w:rPr>
        <w:b/>
        <w:bCs/>
      </w:rPr>
      <w:fldChar w:fldCharType="begin"/>
    </w:r>
    <w:r>
      <w:rPr>
        <w:b/>
        <w:bCs/>
      </w:rPr>
      <w:instrText>PAGE</w:instrText>
    </w:r>
    <w:r>
      <w:rPr>
        <w:b/>
        <w:bCs/>
      </w:rPr>
      <w:fldChar w:fldCharType="separate"/>
    </w:r>
    <w:r w:rsidR="00E66E69">
      <w:rPr>
        <w:b/>
        <w:bCs/>
        <w:noProof/>
      </w:rPr>
      <w:t>5</w:t>
    </w:r>
    <w:r>
      <w:rPr>
        <w:b/>
        <w:bCs/>
      </w:rPr>
      <w:fldChar w:fldCharType="end"/>
    </w:r>
    <w:r>
      <w:rPr>
        <w:color w:val="BFBFBF" w:themeColor="background1" w:themeShade="BF"/>
      </w:rPr>
      <w:t xml:space="preserve"> sur </w:t>
    </w:r>
    <w:r>
      <w:rPr>
        <w:b/>
        <w:bCs/>
      </w:rPr>
      <w:fldChar w:fldCharType="begin"/>
    </w:r>
    <w:r>
      <w:rPr>
        <w:b/>
        <w:bCs/>
      </w:rPr>
      <w:instrText>NUMPAGES</w:instrText>
    </w:r>
    <w:r>
      <w:rPr>
        <w:b/>
        <w:bCs/>
      </w:rPr>
      <w:fldChar w:fldCharType="separate"/>
    </w:r>
    <w:r w:rsidR="00E66E69">
      <w:rPr>
        <w:b/>
        <w:bCs/>
        <w:noProof/>
      </w:rPr>
      <w:t>5</w:t>
    </w:r>
    <w:r>
      <w:rPr>
        <w:b/>
        <w:bCs/>
      </w:rPr>
      <w:fldChar w:fldCharType="end"/>
    </w:r>
    <w:r>
      <w:rPr>
        <w:b/>
        <w:bCs/>
        <w:color w:val="BFBFBF" w:themeColor="background1" w:themeShade="BF"/>
      </w:rPr>
      <w:tab/>
      <w:t xml:space="preserve">Comité syndical – séance du </w:t>
    </w:r>
    <w:r w:rsidR="00B84500">
      <w:rPr>
        <w:b/>
        <w:bCs/>
        <w:color w:val="BFBFBF" w:themeColor="background1" w:themeShade="BF"/>
      </w:rPr>
      <w:t>22</w:t>
    </w:r>
    <w:r w:rsidR="00BF1E37">
      <w:rPr>
        <w:b/>
        <w:bCs/>
        <w:color w:val="BFBFBF" w:themeColor="background1" w:themeShade="BF"/>
      </w:rPr>
      <w:t xml:space="preserve"> mars 202</w:t>
    </w:r>
    <w:r w:rsidR="00B84500">
      <w:rPr>
        <w:b/>
        <w:bCs/>
        <w:color w:val="BFBFBF" w:themeColor="background1" w:themeShade="BF"/>
      </w:rPr>
      <w:t>2</w:t>
    </w:r>
  </w:p>
  <w:p w14:paraId="6E42375A" w14:textId="77777777" w:rsidR="00BF1E37" w:rsidRDefault="00BF1E37">
    <w:pPr>
      <w:pStyle w:val="Pieddepage"/>
      <w:tabs>
        <w:tab w:val="left" w:pos="4500"/>
      </w:tabs>
      <w:ind w:right="-144"/>
    </w:pPr>
  </w:p>
  <w:p w14:paraId="1B86182D" w14:textId="77777777" w:rsidR="0036096D" w:rsidRDefault="0036096D">
    <w:pPr>
      <w:pStyle w:val="Pieddepage"/>
      <w:tabs>
        <w:tab w:val="left" w:pos="4500"/>
      </w:tabs>
      <w:ind w:right="-144"/>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2439" w14:textId="77777777" w:rsidR="00FD6908" w:rsidRDefault="00FD6908">
      <w:pPr>
        <w:spacing w:after="0"/>
      </w:pPr>
      <w:r>
        <w:separator/>
      </w:r>
    </w:p>
  </w:footnote>
  <w:footnote w:type="continuationSeparator" w:id="0">
    <w:p w14:paraId="18AB51CC" w14:textId="77777777" w:rsidR="00FD6908" w:rsidRDefault="00FD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BE1" w14:textId="77777777" w:rsidR="0036096D" w:rsidRDefault="002A4973">
    <w:pPr>
      <w:pStyle w:val="En-tte"/>
    </w:pPr>
    <w:r>
      <w:tab/>
    </w:r>
    <w:r>
      <w:tab/>
    </w:r>
    <w:r>
      <w:rPr>
        <w:noProof/>
        <w:lang w:eastAsia="fr-FR"/>
      </w:rPr>
      <w:drawing>
        <wp:inline distT="0" distB="0" distL="0" distR="0" wp14:anchorId="76B83742" wp14:editId="142CD0DF">
          <wp:extent cx="1657350" cy="1200150"/>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CF4A" w14:textId="77777777" w:rsidR="0036096D" w:rsidRDefault="002A4973">
    <w:pPr>
      <w:pStyle w:val="En-tte"/>
    </w:pPr>
    <w:r>
      <w:tab/>
    </w:r>
    <w:r>
      <w:tab/>
    </w:r>
    <w:r>
      <w:rPr>
        <w:noProof/>
        <w:lang w:eastAsia="fr-FR"/>
      </w:rPr>
      <w:drawing>
        <wp:inline distT="0" distB="0" distL="0" distR="0" wp14:anchorId="1655B216" wp14:editId="709DBCDF">
          <wp:extent cx="165735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stretch>
                    <a:fillRect/>
                  </a:stretch>
                </pic:blipFill>
                <pic:spPr bwMode="auto">
                  <a:xfrm>
                    <a:off x="0" y="0"/>
                    <a:ext cx="165735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3A"/>
    <w:multiLevelType w:val="singleLevel"/>
    <w:tmpl w:val="FD0078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B672D1"/>
    <w:multiLevelType w:val="multilevel"/>
    <w:tmpl w:val="20CA6062"/>
    <w:lvl w:ilvl="0">
      <w:start w:val="13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C9F41FE"/>
    <w:multiLevelType w:val="hybridMultilevel"/>
    <w:tmpl w:val="7646D4DA"/>
    <w:lvl w:ilvl="0" w:tplc="EE4C592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32159"/>
    <w:multiLevelType w:val="hybridMultilevel"/>
    <w:tmpl w:val="F7C25980"/>
    <w:lvl w:ilvl="0" w:tplc="EE4C592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FA5D49"/>
    <w:multiLevelType w:val="multilevel"/>
    <w:tmpl w:val="04A2319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8C41E9"/>
    <w:multiLevelType w:val="multilevel"/>
    <w:tmpl w:val="A6F6B04E"/>
    <w:lvl w:ilvl="0">
      <w:start w:val="1"/>
      <w:numFmt w:val="bullet"/>
      <w:lvlText w:val="-"/>
      <w:lvlJc w:val="left"/>
      <w:pPr>
        <w:tabs>
          <w:tab w:val="num" w:pos="0"/>
        </w:tabs>
        <w:ind w:left="1440" w:hanging="360"/>
      </w:pPr>
      <w:rPr>
        <w:rFonts w:ascii="Century Gothic" w:hAnsi="Century Gothic" w:cs="Century Gothic"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0AC6C99"/>
    <w:multiLevelType w:val="multilevel"/>
    <w:tmpl w:val="16F4E9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4F25F2A"/>
    <w:multiLevelType w:val="hybridMultilevel"/>
    <w:tmpl w:val="4ABA409A"/>
    <w:lvl w:ilvl="0" w:tplc="FD0078A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72807127"/>
    <w:multiLevelType w:val="multilevel"/>
    <w:tmpl w:val="6A3ACBEA"/>
    <w:lvl w:ilvl="0">
      <w:start w:val="137"/>
      <w:numFmt w:val="bullet"/>
      <w:lvlText w:val="-"/>
      <w:lvlJc w:val="left"/>
      <w:pPr>
        <w:tabs>
          <w:tab w:val="num" w:pos="-360"/>
        </w:tabs>
        <w:ind w:left="360" w:hanging="360"/>
      </w:pPr>
      <w:rPr>
        <w:rFonts w:ascii="Calibri" w:hAnsi="Calibri" w:cs="Calibri"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num w:numId="1" w16cid:durableId="1899707594">
    <w:abstractNumId w:val="4"/>
  </w:num>
  <w:num w:numId="2" w16cid:durableId="227110077">
    <w:abstractNumId w:val="5"/>
  </w:num>
  <w:num w:numId="3" w16cid:durableId="13385663">
    <w:abstractNumId w:val="1"/>
  </w:num>
  <w:num w:numId="4" w16cid:durableId="1994598784">
    <w:abstractNumId w:val="8"/>
  </w:num>
  <w:num w:numId="5" w16cid:durableId="73473082">
    <w:abstractNumId w:val="6"/>
  </w:num>
  <w:num w:numId="6" w16cid:durableId="67271712">
    <w:abstractNumId w:val="2"/>
  </w:num>
  <w:num w:numId="7" w16cid:durableId="1563102865">
    <w:abstractNumId w:val="3"/>
  </w:num>
  <w:num w:numId="8" w16cid:durableId="1387994616">
    <w:abstractNumId w:val="0"/>
  </w:num>
  <w:num w:numId="9" w16cid:durableId="643315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6D"/>
    <w:rsid w:val="000871F6"/>
    <w:rsid w:val="0009534F"/>
    <w:rsid w:val="000A6243"/>
    <w:rsid w:val="000D063D"/>
    <w:rsid w:val="000F76A8"/>
    <w:rsid w:val="000F7743"/>
    <w:rsid w:val="00101A45"/>
    <w:rsid w:val="00112098"/>
    <w:rsid w:val="00171E75"/>
    <w:rsid w:val="001913ED"/>
    <w:rsid w:val="002064E7"/>
    <w:rsid w:val="00237F22"/>
    <w:rsid w:val="002A4973"/>
    <w:rsid w:val="00326098"/>
    <w:rsid w:val="0036096D"/>
    <w:rsid w:val="003B19BC"/>
    <w:rsid w:val="003C1807"/>
    <w:rsid w:val="003F0087"/>
    <w:rsid w:val="003F2C73"/>
    <w:rsid w:val="003F73C3"/>
    <w:rsid w:val="004013C0"/>
    <w:rsid w:val="00464487"/>
    <w:rsid w:val="005551D3"/>
    <w:rsid w:val="005A39BC"/>
    <w:rsid w:val="006E6661"/>
    <w:rsid w:val="006F2026"/>
    <w:rsid w:val="00711268"/>
    <w:rsid w:val="00802DC0"/>
    <w:rsid w:val="00850920"/>
    <w:rsid w:val="008A20DF"/>
    <w:rsid w:val="00983A91"/>
    <w:rsid w:val="00992177"/>
    <w:rsid w:val="00A4366B"/>
    <w:rsid w:val="00B84500"/>
    <w:rsid w:val="00BF1E37"/>
    <w:rsid w:val="00C42EB4"/>
    <w:rsid w:val="00C6091F"/>
    <w:rsid w:val="00CA7310"/>
    <w:rsid w:val="00CD724C"/>
    <w:rsid w:val="00D72945"/>
    <w:rsid w:val="00DF1C6E"/>
    <w:rsid w:val="00E66E69"/>
    <w:rsid w:val="00E86D88"/>
    <w:rsid w:val="00EB4690"/>
    <w:rsid w:val="00EE3C1B"/>
    <w:rsid w:val="00F37B8D"/>
    <w:rsid w:val="00F93539"/>
    <w:rsid w:val="00FA7796"/>
    <w:rsid w:val="00FA781E"/>
    <w:rsid w:val="00FC3FCC"/>
    <w:rsid w:val="00FD5A3A"/>
    <w:rsid w:val="00FD6908"/>
    <w:rsid w:val="00FD6FD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72E1"/>
  <w15:docId w15:val="{72F1D672-F77D-4429-923A-145914B9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7A"/>
    <w:pPr>
      <w:spacing w:after="120"/>
      <w:jc w:val="both"/>
    </w:pPr>
    <w:rPr>
      <w:rFonts w:cs="Calibri"/>
      <w:sz w:val="21"/>
      <w:szCs w:val="21"/>
      <w:lang w:eastAsia="en-US"/>
    </w:rPr>
  </w:style>
  <w:style w:type="paragraph" w:styleId="Titre1">
    <w:name w:val="heading 1"/>
    <w:basedOn w:val="Normal"/>
    <w:next w:val="Normal"/>
    <w:link w:val="Titre1Car"/>
    <w:uiPriority w:val="99"/>
    <w:qFormat/>
    <w:rsid w:val="00E9467A"/>
    <w:pPr>
      <w:keepNext/>
      <w:keepLines/>
      <w:spacing w:before="360" w:after="40"/>
      <w:outlineLvl w:val="0"/>
    </w:pPr>
    <w:rPr>
      <w:rFonts w:ascii="Calibri Light" w:hAnsi="Calibri Light" w:cs="Calibri Light"/>
      <w:color w:val="538135"/>
      <w:sz w:val="40"/>
      <w:szCs w:val="40"/>
    </w:rPr>
  </w:style>
  <w:style w:type="paragraph" w:styleId="Titre2">
    <w:name w:val="heading 2"/>
    <w:basedOn w:val="Normal"/>
    <w:next w:val="Normal"/>
    <w:link w:val="Titre2Car"/>
    <w:uiPriority w:val="99"/>
    <w:qFormat/>
    <w:rsid w:val="00E9467A"/>
    <w:pPr>
      <w:keepNext/>
      <w:keepLines/>
      <w:spacing w:before="80" w:after="0"/>
      <w:outlineLvl w:val="1"/>
    </w:pPr>
    <w:rPr>
      <w:rFonts w:ascii="Calibri Light" w:hAnsi="Calibri Light" w:cs="Calibri Light"/>
      <w:color w:val="538135"/>
      <w:sz w:val="28"/>
      <w:szCs w:val="28"/>
    </w:rPr>
  </w:style>
  <w:style w:type="paragraph" w:styleId="Titre3">
    <w:name w:val="heading 3"/>
    <w:basedOn w:val="Normal"/>
    <w:next w:val="Normal"/>
    <w:link w:val="Titre3Car"/>
    <w:uiPriority w:val="99"/>
    <w:qFormat/>
    <w:rsid w:val="00E9467A"/>
    <w:pPr>
      <w:keepNext/>
      <w:keepLines/>
      <w:spacing w:before="80" w:after="0"/>
      <w:outlineLvl w:val="2"/>
    </w:pPr>
    <w:rPr>
      <w:rFonts w:ascii="Calibri Light" w:hAnsi="Calibri Light" w:cs="Calibri Light"/>
      <w:color w:val="538135"/>
      <w:sz w:val="24"/>
      <w:szCs w:val="24"/>
    </w:rPr>
  </w:style>
  <w:style w:type="paragraph" w:styleId="Titre4">
    <w:name w:val="heading 4"/>
    <w:basedOn w:val="Normal"/>
    <w:next w:val="Normal"/>
    <w:link w:val="Titre4Car"/>
    <w:uiPriority w:val="99"/>
    <w:qFormat/>
    <w:rsid w:val="00E9467A"/>
    <w:pPr>
      <w:keepNext/>
      <w:keepLines/>
      <w:spacing w:before="80" w:after="0"/>
      <w:outlineLvl w:val="3"/>
    </w:pPr>
    <w:rPr>
      <w:rFonts w:ascii="Calibri Light" w:hAnsi="Calibri Light" w:cs="Calibri Light"/>
      <w:color w:val="70AD47"/>
      <w:sz w:val="22"/>
      <w:szCs w:val="22"/>
    </w:rPr>
  </w:style>
  <w:style w:type="paragraph" w:styleId="Titre5">
    <w:name w:val="heading 5"/>
    <w:basedOn w:val="Normal"/>
    <w:next w:val="Normal"/>
    <w:link w:val="Titre5Car"/>
    <w:uiPriority w:val="99"/>
    <w:qFormat/>
    <w:rsid w:val="00E9467A"/>
    <w:pPr>
      <w:keepNext/>
      <w:keepLines/>
      <w:spacing w:before="40" w:after="0"/>
      <w:outlineLvl w:val="4"/>
    </w:pPr>
    <w:rPr>
      <w:rFonts w:ascii="Calibri Light" w:hAnsi="Calibri Light" w:cs="Calibri Light"/>
      <w:i/>
      <w:iCs/>
      <w:color w:val="70AD47"/>
      <w:sz w:val="22"/>
      <w:szCs w:val="22"/>
    </w:rPr>
  </w:style>
  <w:style w:type="paragraph" w:styleId="Titre6">
    <w:name w:val="heading 6"/>
    <w:basedOn w:val="Normal"/>
    <w:next w:val="Normal"/>
    <w:link w:val="Titre6Car"/>
    <w:uiPriority w:val="99"/>
    <w:qFormat/>
    <w:rsid w:val="00E9467A"/>
    <w:pPr>
      <w:keepNext/>
      <w:keepLines/>
      <w:spacing w:before="40" w:after="0"/>
      <w:outlineLvl w:val="5"/>
    </w:pPr>
    <w:rPr>
      <w:rFonts w:ascii="Calibri Light" w:hAnsi="Calibri Light" w:cs="Calibri Light"/>
      <w:color w:val="70AD47"/>
    </w:rPr>
  </w:style>
  <w:style w:type="paragraph" w:styleId="Titre7">
    <w:name w:val="heading 7"/>
    <w:basedOn w:val="Normal"/>
    <w:next w:val="Normal"/>
    <w:link w:val="Titre7Car"/>
    <w:uiPriority w:val="99"/>
    <w:qFormat/>
    <w:rsid w:val="00E9467A"/>
    <w:pPr>
      <w:keepNext/>
      <w:keepLines/>
      <w:spacing w:before="40" w:after="0"/>
      <w:outlineLvl w:val="6"/>
    </w:pPr>
    <w:rPr>
      <w:rFonts w:ascii="Calibri Light" w:hAnsi="Calibri Light" w:cs="Calibri Light"/>
      <w:b/>
      <w:bCs/>
      <w:color w:val="70AD47"/>
    </w:rPr>
  </w:style>
  <w:style w:type="paragraph" w:styleId="Titre8">
    <w:name w:val="heading 8"/>
    <w:basedOn w:val="Normal"/>
    <w:next w:val="Normal"/>
    <w:link w:val="Titre8Car"/>
    <w:uiPriority w:val="99"/>
    <w:qFormat/>
    <w:rsid w:val="00E9467A"/>
    <w:pPr>
      <w:keepNext/>
      <w:keepLines/>
      <w:spacing w:before="40" w:after="0"/>
      <w:outlineLvl w:val="7"/>
    </w:pPr>
    <w:rPr>
      <w:rFonts w:ascii="Calibri Light" w:hAnsi="Calibri Light" w:cs="Calibri Light"/>
      <w:b/>
      <w:bCs/>
      <w:i/>
      <w:iCs/>
      <w:color w:val="70AD47"/>
      <w:sz w:val="20"/>
      <w:szCs w:val="20"/>
    </w:rPr>
  </w:style>
  <w:style w:type="paragraph" w:styleId="Titre9">
    <w:name w:val="heading 9"/>
    <w:basedOn w:val="Normal"/>
    <w:next w:val="Normal"/>
    <w:link w:val="Titre9Car"/>
    <w:uiPriority w:val="99"/>
    <w:qFormat/>
    <w:rsid w:val="00E9467A"/>
    <w:pPr>
      <w:keepNext/>
      <w:keepLines/>
      <w:spacing w:before="40" w:after="0"/>
      <w:outlineLvl w:val="8"/>
    </w:pPr>
    <w:rPr>
      <w:rFonts w:ascii="Calibri Light" w:hAnsi="Calibri Light" w:cs="Calibri Light"/>
      <w:i/>
      <w:iCs/>
      <w:color w:val="70AD4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E9467A"/>
    <w:rPr>
      <w:rFonts w:ascii="Calibri Light" w:hAnsi="Calibri Light" w:cs="Calibri Light"/>
      <w:color w:val="538135"/>
      <w:sz w:val="40"/>
      <w:szCs w:val="40"/>
    </w:rPr>
  </w:style>
  <w:style w:type="character" w:customStyle="1" w:styleId="Titre2Car">
    <w:name w:val="Titre 2 Car"/>
    <w:basedOn w:val="Policepardfaut"/>
    <w:link w:val="Titre2"/>
    <w:uiPriority w:val="99"/>
    <w:qFormat/>
    <w:locked/>
    <w:rsid w:val="00E9467A"/>
    <w:rPr>
      <w:rFonts w:ascii="Calibri Light" w:hAnsi="Calibri Light" w:cs="Calibri Light"/>
      <w:color w:val="538135"/>
      <w:sz w:val="28"/>
      <w:szCs w:val="28"/>
    </w:rPr>
  </w:style>
  <w:style w:type="character" w:customStyle="1" w:styleId="Titre3Car">
    <w:name w:val="Titre 3 Car"/>
    <w:basedOn w:val="Policepardfaut"/>
    <w:link w:val="Titre3"/>
    <w:uiPriority w:val="99"/>
    <w:qFormat/>
    <w:locked/>
    <w:rsid w:val="00E9467A"/>
    <w:rPr>
      <w:rFonts w:ascii="Calibri Light" w:hAnsi="Calibri Light" w:cs="Calibri Light"/>
      <w:color w:val="538135"/>
      <w:sz w:val="24"/>
      <w:szCs w:val="24"/>
    </w:rPr>
  </w:style>
  <w:style w:type="character" w:customStyle="1" w:styleId="Titre4Car">
    <w:name w:val="Titre 4 Car"/>
    <w:basedOn w:val="Policepardfaut"/>
    <w:link w:val="Titre4"/>
    <w:uiPriority w:val="99"/>
    <w:qFormat/>
    <w:locked/>
    <w:rsid w:val="00E9467A"/>
    <w:rPr>
      <w:rFonts w:ascii="Calibri Light" w:hAnsi="Calibri Light" w:cs="Calibri Light"/>
      <w:color w:val="70AD47"/>
      <w:sz w:val="22"/>
      <w:szCs w:val="22"/>
    </w:rPr>
  </w:style>
  <w:style w:type="character" w:customStyle="1" w:styleId="Titre5Car">
    <w:name w:val="Titre 5 Car"/>
    <w:basedOn w:val="Policepardfaut"/>
    <w:link w:val="Titre5"/>
    <w:uiPriority w:val="99"/>
    <w:semiHidden/>
    <w:qFormat/>
    <w:locked/>
    <w:rsid w:val="00E9467A"/>
    <w:rPr>
      <w:rFonts w:ascii="Calibri Light" w:hAnsi="Calibri Light" w:cs="Calibri Light"/>
      <w:i/>
      <w:iCs/>
      <w:color w:val="70AD47"/>
      <w:sz w:val="22"/>
      <w:szCs w:val="22"/>
    </w:rPr>
  </w:style>
  <w:style w:type="character" w:customStyle="1" w:styleId="Titre6Car">
    <w:name w:val="Titre 6 Car"/>
    <w:basedOn w:val="Policepardfaut"/>
    <w:link w:val="Titre6"/>
    <w:uiPriority w:val="99"/>
    <w:semiHidden/>
    <w:qFormat/>
    <w:locked/>
    <w:rsid w:val="00E9467A"/>
    <w:rPr>
      <w:rFonts w:ascii="Calibri Light" w:hAnsi="Calibri Light" w:cs="Calibri Light"/>
      <w:color w:val="70AD47"/>
    </w:rPr>
  </w:style>
  <w:style w:type="character" w:customStyle="1" w:styleId="Titre7Car">
    <w:name w:val="Titre 7 Car"/>
    <w:basedOn w:val="Policepardfaut"/>
    <w:link w:val="Titre7"/>
    <w:uiPriority w:val="99"/>
    <w:semiHidden/>
    <w:qFormat/>
    <w:locked/>
    <w:rsid w:val="00E9467A"/>
    <w:rPr>
      <w:rFonts w:ascii="Calibri Light" w:hAnsi="Calibri Light" w:cs="Calibri Light"/>
      <w:b/>
      <w:bCs/>
      <w:color w:val="70AD47"/>
    </w:rPr>
  </w:style>
  <w:style w:type="character" w:customStyle="1" w:styleId="Titre8Car">
    <w:name w:val="Titre 8 Car"/>
    <w:basedOn w:val="Policepardfaut"/>
    <w:link w:val="Titre8"/>
    <w:uiPriority w:val="99"/>
    <w:semiHidden/>
    <w:qFormat/>
    <w:locked/>
    <w:rsid w:val="00E9467A"/>
    <w:rPr>
      <w:rFonts w:ascii="Calibri Light" w:hAnsi="Calibri Light" w:cs="Calibri Light"/>
      <w:b/>
      <w:bCs/>
      <w:i/>
      <w:iCs/>
      <w:color w:val="70AD47"/>
      <w:sz w:val="20"/>
      <w:szCs w:val="20"/>
    </w:rPr>
  </w:style>
  <w:style w:type="character" w:customStyle="1" w:styleId="Titre9Car">
    <w:name w:val="Titre 9 Car"/>
    <w:basedOn w:val="Policepardfaut"/>
    <w:link w:val="Titre9"/>
    <w:uiPriority w:val="99"/>
    <w:semiHidden/>
    <w:qFormat/>
    <w:locked/>
    <w:rsid w:val="00E9467A"/>
    <w:rPr>
      <w:rFonts w:ascii="Calibri Light" w:hAnsi="Calibri Light" w:cs="Calibri Light"/>
      <w:i/>
      <w:iCs/>
      <w:color w:val="70AD47"/>
      <w:sz w:val="20"/>
      <w:szCs w:val="20"/>
    </w:rPr>
  </w:style>
  <w:style w:type="character" w:customStyle="1" w:styleId="En-tteCar">
    <w:name w:val="En-tête Car"/>
    <w:basedOn w:val="Policepardfaut"/>
    <w:uiPriority w:val="99"/>
    <w:qFormat/>
    <w:locked/>
    <w:rsid w:val="00045F89"/>
  </w:style>
  <w:style w:type="character" w:customStyle="1" w:styleId="PieddepageCar">
    <w:name w:val="Pied de page Car"/>
    <w:basedOn w:val="Policepardfaut"/>
    <w:link w:val="Pieddepage"/>
    <w:uiPriority w:val="99"/>
    <w:qFormat/>
    <w:locked/>
    <w:rsid w:val="00045F89"/>
  </w:style>
  <w:style w:type="character" w:customStyle="1" w:styleId="TitreCar">
    <w:name w:val="Titre Car"/>
    <w:basedOn w:val="Policepardfaut"/>
    <w:link w:val="Titre"/>
    <w:uiPriority w:val="99"/>
    <w:qFormat/>
    <w:locked/>
    <w:rsid w:val="00E9467A"/>
    <w:rPr>
      <w:rFonts w:ascii="Calibri Light" w:hAnsi="Calibri Light" w:cs="Calibri Light"/>
      <w:color w:val="262626"/>
      <w:spacing w:val="-15"/>
      <w:sz w:val="96"/>
      <w:szCs w:val="96"/>
    </w:rPr>
  </w:style>
  <w:style w:type="character" w:customStyle="1" w:styleId="Sous-titreCar">
    <w:name w:val="Sous-titre Car"/>
    <w:basedOn w:val="Policepardfaut"/>
    <w:uiPriority w:val="99"/>
    <w:qFormat/>
    <w:locked/>
    <w:rsid w:val="00E9467A"/>
    <w:rPr>
      <w:rFonts w:ascii="Calibri Light" w:hAnsi="Calibri Light" w:cs="Calibri Light"/>
      <w:sz w:val="30"/>
      <w:szCs w:val="30"/>
    </w:rPr>
  </w:style>
  <w:style w:type="character" w:styleId="lev">
    <w:name w:val="Strong"/>
    <w:basedOn w:val="Policepardfaut"/>
    <w:uiPriority w:val="22"/>
    <w:qFormat/>
    <w:rsid w:val="00E9467A"/>
    <w:rPr>
      <w:b/>
      <w:bCs/>
    </w:rPr>
  </w:style>
  <w:style w:type="character" w:styleId="Accentuation">
    <w:name w:val="Emphasis"/>
    <w:basedOn w:val="Policepardfaut"/>
    <w:qFormat/>
    <w:rsid w:val="00E9467A"/>
    <w:rPr>
      <w:i/>
      <w:iCs/>
      <w:color w:val="70AD47"/>
    </w:rPr>
  </w:style>
  <w:style w:type="character" w:customStyle="1" w:styleId="CitationCar">
    <w:name w:val="Citation Car"/>
    <w:basedOn w:val="Policepardfaut"/>
    <w:link w:val="Citation"/>
    <w:uiPriority w:val="99"/>
    <w:qFormat/>
    <w:locked/>
    <w:rsid w:val="00E9467A"/>
    <w:rPr>
      <w:i/>
      <w:iCs/>
      <w:color w:val="262626"/>
    </w:rPr>
  </w:style>
  <w:style w:type="character" w:customStyle="1" w:styleId="CitationintenseCar">
    <w:name w:val="Citation intense Car"/>
    <w:basedOn w:val="Policepardfaut"/>
    <w:link w:val="Citationintense"/>
    <w:uiPriority w:val="99"/>
    <w:qFormat/>
    <w:locked/>
    <w:rsid w:val="00E9467A"/>
    <w:rPr>
      <w:rFonts w:ascii="Calibri Light" w:hAnsi="Calibri Light" w:cs="Calibri Light"/>
      <w:i/>
      <w:iCs/>
      <w:color w:val="70AD47"/>
      <w:sz w:val="32"/>
      <w:szCs w:val="32"/>
    </w:rPr>
  </w:style>
  <w:style w:type="character" w:styleId="Accentuationlgre">
    <w:name w:val="Subtle Emphasis"/>
    <w:basedOn w:val="Policepardfaut"/>
    <w:uiPriority w:val="99"/>
    <w:qFormat/>
    <w:rsid w:val="00E9467A"/>
    <w:rPr>
      <w:i/>
      <w:iCs/>
    </w:rPr>
  </w:style>
  <w:style w:type="character" w:styleId="Accentuationintense">
    <w:name w:val="Intense Emphasis"/>
    <w:basedOn w:val="Policepardfaut"/>
    <w:uiPriority w:val="99"/>
    <w:qFormat/>
    <w:rsid w:val="00E9467A"/>
    <w:rPr>
      <w:b/>
      <w:bCs/>
      <w:i/>
      <w:iCs/>
    </w:rPr>
  </w:style>
  <w:style w:type="character" w:styleId="Rfrencelgre">
    <w:name w:val="Subtle Reference"/>
    <w:basedOn w:val="Policepardfaut"/>
    <w:uiPriority w:val="99"/>
    <w:qFormat/>
    <w:rsid w:val="00E9467A"/>
    <w:rPr>
      <w:smallCaps/>
      <w:color w:val="595959"/>
    </w:rPr>
  </w:style>
  <w:style w:type="character" w:styleId="Rfrenceintense">
    <w:name w:val="Intense Reference"/>
    <w:basedOn w:val="Policepardfaut"/>
    <w:uiPriority w:val="99"/>
    <w:qFormat/>
    <w:rsid w:val="00E9467A"/>
    <w:rPr>
      <w:b/>
      <w:bCs/>
      <w:smallCaps/>
      <w:color w:val="70AD47"/>
    </w:rPr>
  </w:style>
  <w:style w:type="character" w:styleId="Titredulivre">
    <w:name w:val="Book Title"/>
    <w:basedOn w:val="Policepardfaut"/>
    <w:uiPriority w:val="99"/>
    <w:qFormat/>
    <w:rsid w:val="00E9467A"/>
    <w:rPr>
      <w:b/>
      <w:bCs/>
      <w:smallCaps/>
      <w:spacing w:val="7"/>
      <w:sz w:val="21"/>
      <w:szCs w:val="21"/>
    </w:rPr>
  </w:style>
  <w:style w:type="character" w:styleId="Marquedecommentaire">
    <w:name w:val="annotation reference"/>
    <w:basedOn w:val="Policepardfaut"/>
    <w:uiPriority w:val="99"/>
    <w:semiHidden/>
    <w:qFormat/>
    <w:rsid w:val="004A05EA"/>
    <w:rPr>
      <w:sz w:val="16"/>
      <w:szCs w:val="16"/>
    </w:rPr>
  </w:style>
  <w:style w:type="character" w:customStyle="1" w:styleId="CommentaireCar">
    <w:name w:val="Commentaire Car"/>
    <w:basedOn w:val="Policepardfaut"/>
    <w:link w:val="Commentaire"/>
    <w:uiPriority w:val="99"/>
    <w:semiHidden/>
    <w:qFormat/>
    <w:locked/>
    <w:rsid w:val="004A05EA"/>
    <w:rPr>
      <w:sz w:val="20"/>
      <w:szCs w:val="20"/>
    </w:rPr>
  </w:style>
  <w:style w:type="character" w:customStyle="1" w:styleId="ObjetducommentaireCar">
    <w:name w:val="Objet du commentaire Car"/>
    <w:basedOn w:val="CommentaireCar"/>
    <w:link w:val="Objetducommentaire"/>
    <w:uiPriority w:val="99"/>
    <w:semiHidden/>
    <w:qFormat/>
    <w:locked/>
    <w:rsid w:val="004A05EA"/>
    <w:rPr>
      <w:b/>
      <w:bCs/>
      <w:sz w:val="20"/>
      <w:szCs w:val="20"/>
    </w:rPr>
  </w:style>
  <w:style w:type="character" w:customStyle="1" w:styleId="TextedebullesCar">
    <w:name w:val="Texte de bulles Car"/>
    <w:basedOn w:val="Policepardfaut"/>
    <w:link w:val="Textedebulles"/>
    <w:uiPriority w:val="99"/>
    <w:semiHidden/>
    <w:qFormat/>
    <w:locked/>
    <w:rsid w:val="004A05EA"/>
    <w:rPr>
      <w:rFonts w:ascii="Segoe UI" w:hAnsi="Segoe UI" w:cs="Segoe UI"/>
      <w:sz w:val="18"/>
      <w:szCs w:val="18"/>
    </w:rPr>
  </w:style>
  <w:style w:type="character" w:customStyle="1" w:styleId="RetraitcorpsdetexteCar">
    <w:name w:val="Retrait corps de texte Car"/>
    <w:basedOn w:val="Policepardfaut"/>
    <w:link w:val="Retraitcorpsdetexte"/>
    <w:uiPriority w:val="99"/>
    <w:qFormat/>
    <w:locked/>
    <w:rsid w:val="007A47DB"/>
    <w:rPr>
      <w:rFonts w:ascii="Arial" w:hAnsi="Arial" w:cs="Arial"/>
      <w:sz w:val="22"/>
      <w:szCs w:val="22"/>
      <w:lang w:eastAsia="fr-FR"/>
    </w:rPr>
  </w:style>
  <w:style w:type="character" w:customStyle="1" w:styleId="CorpsdetexteCar">
    <w:name w:val="Corps de texte Car"/>
    <w:basedOn w:val="Policepardfaut"/>
    <w:link w:val="Corpsdetexte"/>
    <w:uiPriority w:val="99"/>
    <w:semiHidden/>
    <w:qFormat/>
    <w:locked/>
    <w:rsid w:val="00C15AF4"/>
  </w:style>
  <w:style w:type="character" w:customStyle="1" w:styleId="Retraitcorpsdetexte3Car">
    <w:name w:val="Retrait corps de texte 3 Car"/>
    <w:basedOn w:val="Policepardfaut"/>
    <w:link w:val="Retraitcorpsdetexte3"/>
    <w:uiPriority w:val="99"/>
    <w:qFormat/>
    <w:locked/>
    <w:rsid w:val="00C15AF4"/>
    <w:rPr>
      <w:sz w:val="16"/>
      <w:szCs w:val="16"/>
    </w:rPr>
  </w:style>
  <w:style w:type="character" w:customStyle="1" w:styleId="Corpsdetexte2Car">
    <w:name w:val="Corps de texte 2 Car"/>
    <w:basedOn w:val="Policepardfaut"/>
    <w:link w:val="Corpsdetexte2"/>
    <w:uiPriority w:val="99"/>
    <w:qFormat/>
    <w:locked/>
    <w:rsid w:val="008857EC"/>
  </w:style>
  <w:style w:type="character" w:customStyle="1" w:styleId="apple-converted-space">
    <w:name w:val="apple-converted-space"/>
    <w:basedOn w:val="Policepardfaut"/>
    <w:qFormat/>
    <w:rsid w:val="007B1EA3"/>
  </w:style>
  <w:style w:type="character" w:customStyle="1" w:styleId="SansinterligneCar">
    <w:name w:val="Sans interligne Car"/>
    <w:link w:val="Sansinterligne"/>
    <w:uiPriority w:val="1"/>
    <w:qFormat/>
    <w:locked/>
    <w:rsid w:val="004B772D"/>
    <w:rPr>
      <w:sz w:val="21"/>
      <w:szCs w:val="21"/>
      <w:lang w:eastAsia="en-US"/>
    </w:rPr>
  </w:style>
  <w:style w:type="character" w:styleId="Textedelespacerserv">
    <w:name w:val="Placeholder Text"/>
    <w:basedOn w:val="Policepardfaut"/>
    <w:uiPriority w:val="99"/>
    <w:semiHidden/>
    <w:qFormat/>
    <w:rsid w:val="009231FB"/>
    <w:rPr>
      <w:color w:val="808080"/>
    </w:rPr>
  </w:style>
  <w:style w:type="character" w:customStyle="1" w:styleId="Accentuationforte">
    <w:name w:val="Accentuation forte"/>
    <w:qFormat/>
    <w:rsid w:val="005F6292"/>
    <w:rPr>
      <w:b/>
      <w:bCs/>
    </w:rPr>
  </w:style>
  <w:style w:type="paragraph" w:styleId="Titre">
    <w:name w:val="Title"/>
    <w:basedOn w:val="Normal"/>
    <w:next w:val="Corpsdetexte"/>
    <w:link w:val="TitreCar"/>
    <w:qFormat/>
    <w:rsid w:val="00E9467A"/>
    <w:pPr>
      <w:spacing w:after="0"/>
    </w:pPr>
    <w:rPr>
      <w:rFonts w:ascii="Calibri Light" w:hAnsi="Calibri Light" w:cs="Calibri Light"/>
      <w:color w:val="262626"/>
      <w:spacing w:val="-15"/>
      <w:sz w:val="96"/>
      <w:szCs w:val="96"/>
    </w:rPr>
  </w:style>
  <w:style w:type="paragraph" w:styleId="Corpsdetexte">
    <w:name w:val="Body Text"/>
    <w:basedOn w:val="Normal"/>
    <w:link w:val="CorpsdetexteCar"/>
    <w:uiPriority w:val="99"/>
    <w:semiHidden/>
    <w:rsid w:val="00C15AF4"/>
  </w:style>
  <w:style w:type="paragraph" w:styleId="Liste">
    <w:name w:val="List"/>
    <w:basedOn w:val="Corpsdetexte"/>
    <w:rPr>
      <w:rFonts w:cs="Lohit Devanagari"/>
    </w:rPr>
  </w:style>
  <w:style w:type="paragraph" w:styleId="Lgende">
    <w:name w:val="caption"/>
    <w:basedOn w:val="Normal"/>
    <w:next w:val="Normal"/>
    <w:uiPriority w:val="99"/>
    <w:qFormat/>
    <w:rsid w:val="00E9467A"/>
    <w:rPr>
      <w:b/>
      <w:bCs/>
      <w:smallCaps/>
      <w:color w:val="595959"/>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rsid w:val="00045F89"/>
    <w:pPr>
      <w:tabs>
        <w:tab w:val="center" w:pos="4536"/>
        <w:tab w:val="right" w:pos="9072"/>
      </w:tabs>
      <w:spacing w:after="0"/>
    </w:pPr>
  </w:style>
  <w:style w:type="paragraph" w:styleId="Pieddepage">
    <w:name w:val="footer"/>
    <w:basedOn w:val="Normal"/>
    <w:link w:val="PieddepageCar"/>
    <w:uiPriority w:val="99"/>
    <w:rsid w:val="00045F89"/>
    <w:pPr>
      <w:tabs>
        <w:tab w:val="center" w:pos="4536"/>
        <w:tab w:val="right" w:pos="9072"/>
      </w:tabs>
      <w:spacing w:after="0"/>
    </w:pPr>
  </w:style>
  <w:style w:type="paragraph" w:styleId="Sous-titre">
    <w:name w:val="Subtitle"/>
    <w:basedOn w:val="Normal"/>
    <w:next w:val="Normal"/>
    <w:uiPriority w:val="99"/>
    <w:qFormat/>
    <w:rsid w:val="00E9467A"/>
    <w:rPr>
      <w:rFonts w:ascii="Calibri Light" w:hAnsi="Calibri Light" w:cs="Calibri Light"/>
      <w:sz w:val="30"/>
      <w:szCs w:val="30"/>
    </w:rPr>
  </w:style>
  <w:style w:type="paragraph" w:styleId="Sansinterligne">
    <w:name w:val="No Spacing"/>
    <w:link w:val="SansinterligneCar"/>
    <w:uiPriority w:val="1"/>
    <w:qFormat/>
    <w:rsid w:val="00E9467A"/>
    <w:pPr>
      <w:spacing w:after="120"/>
      <w:jc w:val="both"/>
    </w:pPr>
    <w:rPr>
      <w:rFonts w:cs="Calibri"/>
      <w:sz w:val="21"/>
      <w:szCs w:val="21"/>
      <w:lang w:eastAsia="en-US"/>
    </w:rPr>
  </w:style>
  <w:style w:type="paragraph" w:styleId="Citation">
    <w:name w:val="Quote"/>
    <w:basedOn w:val="Normal"/>
    <w:next w:val="Normal"/>
    <w:link w:val="CitationCar"/>
    <w:uiPriority w:val="99"/>
    <w:qFormat/>
    <w:rsid w:val="00E9467A"/>
    <w:pPr>
      <w:spacing w:before="160"/>
      <w:ind w:left="720" w:right="720"/>
      <w:jc w:val="center"/>
    </w:pPr>
    <w:rPr>
      <w:i/>
      <w:iCs/>
      <w:color w:val="262626"/>
    </w:rPr>
  </w:style>
  <w:style w:type="paragraph" w:styleId="Citationintense">
    <w:name w:val="Intense Quote"/>
    <w:basedOn w:val="Normal"/>
    <w:next w:val="Normal"/>
    <w:link w:val="CitationintenseCar"/>
    <w:uiPriority w:val="99"/>
    <w:qFormat/>
    <w:rsid w:val="00E9467A"/>
    <w:pPr>
      <w:spacing w:before="160" w:after="160" w:line="264" w:lineRule="auto"/>
      <w:ind w:left="720" w:right="720"/>
      <w:jc w:val="center"/>
    </w:pPr>
    <w:rPr>
      <w:rFonts w:ascii="Calibri Light" w:hAnsi="Calibri Light" w:cs="Calibri Light"/>
      <w:i/>
      <w:iCs/>
      <w:color w:val="70AD47"/>
      <w:sz w:val="32"/>
      <w:szCs w:val="32"/>
    </w:rPr>
  </w:style>
  <w:style w:type="paragraph" w:styleId="En-ttedetabledesmatires">
    <w:name w:val="TOC Heading"/>
    <w:basedOn w:val="Titre1"/>
    <w:next w:val="Normal"/>
    <w:uiPriority w:val="99"/>
    <w:qFormat/>
    <w:rsid w:val="00E9467A"/>
  </w:style>
  <w:style w:type="paragraph" w:styleId="Paragraphedeliste">
    <w:name w:val="List Paragraph"/>
    <w:basedOn w:val="Normal"/>
    <w:qFormat/>
    <w:rsid w:val="00B706A2"/>
    <w:pPr>
      <w:ind w:left="720"/>
    </w:pPr>
  </w:style>
  <w:style w:type="paragraph" w:styleId="Commentaire">
    <w:name w:val="annotation text"/>
    <w:basedOn w:val="Normal"/>
    <w:link w:val="CommentaireCar"/>
    <w:uiPriority w:val="99"/>
    <w:semiHidden/>
    <w:qFormat/>
    <w:rsid w:val="004A05EA"/>
    <w:rPr>
      <w:sz w:val="20"/>
      <w:szCs w:val="20"/>
    </w:rPr>
  </w:style>
  <w:style w:type="paragraph" w:styleId="Objetducommentaire">
    <w:name w:val="annotation subject"/>
    <w:basedOn w:val="Commentaire"/>
    <w:link w:val="ObjetducommentaireCar"/>
    <w:uiPriority w:val="99"/>
    <w:semiHidden/>
    <w:qFormat/>
    <w:rsid w:val="004A05EA"/>
    <w:rPr>
      <w:b/>
      <w:bCs/>
    </w:rPr>
  </w:style>
  <w:style w:type="paragraph" w:styleId="Rvision">
    <w:name w:val="Revision"/>
    <w:uiPriority w:val="99"/>
    <w:semiHidden/>
    <w:qFormat/>
    <w:rsid w:val="004A05EA"/>
    <w:pPr>
      <w:spacing w:after="120"/>
      <w:jc w:val="both"/>
    </w:pPr>
    <w:rPr>
      <w:rFonts w:cs="Calibri"/>
      <w:sz w:val="21"/>
      <w:szCs w:val="21"/>
      <w:lang w:eastAsia="en-US"/>
    </w:rPr>
  </w:style>
  <w:style w:type="paragraph" w:styleId="Textedebulles">
    <w:name w:val="Balloon Text"/>
    <w:basedOn w:val="Normal"/>
    <w:link w:val="TextedebullesCar"/>
    <w:uiPriority w:val="99"/>
    <w:semiHidden/>
    <w:qFormat/>
    <w:rsid w:val="004A05EA"/>
    <w:pPr>
      <w:spacing w:after="0"/>
    </w:pPr>
    <w:rPr>
      <w:rFonts w:ascii="Segoe UI" w:hAnsi="Segoe UI" w:cs="Segoe UI"/>
      <w:sz w:val="18"/>
      <w:szCs w:val="18"/>
    </w:rPr>
  </w:style>
  <w:style w:type="paragraph" w:styleId="Retraitcorpsdetexte">
    <w:name w:val="Body Text Indent"/>
    <w:basedOn w:val="Normal"/>
    <w:link w:val="RetraitcorpsdetexteCar"/>
    <w:uiPriority w:val="99"/>
    <w:rsid w:val="007A47DB"/>
    <w:pPr>
      <w:ind w:left="283"/>
    </w:pPr>
    <w:rPr>
      <w:rFonts w:ascii="Arial" w:hAnsi="Arial" w:cs="Arial"/>
      <w:sz w:val="22"/>
      <w:szCs w:val="22"/>
      <w:lang w:eastAsia="fr-FR"/>
    </w:rPr>
  </w:style>
  <w:style w:type="paragraph" w:styleId="Retraitcorpsdetexte3">
    <w:name w:val="Body Text Indent 3"/>
    <w:basedOn w:val="Normal"/>
    <w:link w:val="Retraitcorpsdetexte3Car"/>
    <w:uiPriority w:val="99"/>
    <w:qFormat/>
    <w:rsid w:val="00C15AF4"/>
    <w:pPr>
      <w:ind w:left="283"/>
    </w:pPr>
    <w:rPr>
      <w:sz w:val="16"/>
      <w:szCs w:val="16"/>
    </w:rPr>
  </w:style>
  <w:style w:type="paragraph" w:styleId="Corpsdetexte2">
    <w:name w:val="Body Text 2"/>
    <w:basedOn w:val="Normal"/>
    <w:link w:val="Corpsdetexte2Car"/>
    <w:uiPriority w:val="99"/>
    <w:qFormat/>
    <w:rsid w:val="008857EC"/>
    <w:pPr>
      <w:spacing w:line="480" w:lineRule="auto"/>
    </w:pPr>
  </w:style>
  <w:style w:type="paragraph" w:styleId="Listepuces">
    <w:name w:val="List Bullet"/>
    <w:basedOn w:val="Normal"/>
    <w:uiPriority w:val="99"/>
    <w:unhideWhenUsed/>
    <w:qFormat/>
    <w:rsid w:val="00C57E18"/>
    <w:pPr>
      <w:spacing w:after="200" w:line="276" w:lineRule="auto"/>
      <w:contextualSpacing/>
      <w:jc w:val="left"/>
    </w:pPr>
    <w:rPr>
      <w:rFonts w:asciiTheme="minorHAnsi" w:eastAsiaTheme="minorHAnsi" w:hAnsiTheme="minorHAnsi" w:cstheme="minorBidi"/>
      <w:sz w:val="22"/>
      <w:szCs w:val="22"/>
    </w:rPr>
  </w:style>
  <w:style w:type="paragraph" w:styleId="NormalWeb">
    <w:name w:val="Normal (Web)"/>
    <w:basedOn w:val="Normal"/>
    <w:uiPriority w:val="99"/>
    <w:qFormat/>
    <w:rsid w:val="005D5129"/>
    <w:pPr>
      <w:spacing w:beforeAutospacing="1" w:afterAutospacing="1"/>
      <w:jc w:val="left"/>
    </w:pPr>
    <w:rPr>
      <w:rFonts w:ascii="Arial" w:hAnsi="Arial" w:cs="Arial"/>
      <w:sz w:val="18"/>
      <w:szCs w:val="18"/>
      <w:lang w:eastAsia="fr-FR"/>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BA2F-559E-41E5-B424-A956AD48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1672</Words>
  <Characters>9013</Characters>
  <Application>Microsoft Office Word</Application>
  <DocSecurity>0</DocSecurity>
  <Lines>429</Lines>
  <Paragraphs>314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SyndicEdenn</dc:creator>
  <dc:description/>
  <cp:lastModifiedBy>Youenn FENARD</cp:lastModifiedBy>
  <cp:revision>5</cp:revision>
  <cp:lastPrinted>2021-03-25T16:50:00Z</cp:lastPrinted>
  <dcterms:created xsi:type="dcterms:W3CDTF">2022-07-13T11:23:00Z</dcterms:created>
  <dcterms:modified xsi:type="dcterms:W3CDTF">2022-07-13T17:44:00Z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